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3845" w14:textId="77777777" w:rsidR="00942DEE" w:rsidRDefault="00942DEE" w:rsidP="00942DEE">
      <w:pPr>
        <w:pStyle w:val="Kop1"/>
        <w:jc w:val="center"/>
        <w:rPr>
          <w:sz w:val="48"/>
          <w:szCs w:val="48"/>
        </w:rPr>
      </w:pPr>
      <w:bookmarkStart w:id="0" w:name="_Toc433633559"/>
      <w:bookmarkStart w:id="1" w:name="_Toc343432196"/>
      <w:bookmarkStart w:id="2" w:name="_Toc364513339"/>
    </w:p>
    <w:p w14:paraId="0FE5817E" w14:textId="370F081E" w:rsidR="00942DEE" w:rsidRDefault="00EC0B54" w:rsidP="00942DEE">
      <w:pPr>
        <w:pStyle w:val="Kop1"/>
        <w:jc w:val="center"/>
        <w:rPr>
          <w:sz w:val="48"/>
          <w:szCs w:val="48"/>
        </w:rPr>
      </w:pPr>
      <w:bookmarkStart w:id="3" w:name="_Toc82525613"/>
      <w:r w:rsidRPr="00942DEE">
        <w:rPr>
          <w:sz w:val="48"/>
          <w:szCs w:val="48"/>
        </w:rPr>
        <w:t>Leren en r</w:t>
      </w:r>
      <w:r w:rsidR="008531CC" w:rsidRPr="00942DEE">
        <w:rPr>
          <w:sz w:val="48"/>
          <w:szCs w:val="48"/>
        </w:rPr>
        <w:t>eflec</w:t>
      </w:r>
      <w:bookmarkEnd w:id="0"/>
      <w:bookmarkEnd w:id="1"/>
      <w:bookmarkEnd w:id="2"/>
      <w:r w:rsidRPr="00942DEE">
        <w:rPr>
          <w:sz w:val="48"/>
          <w:szCs w:val="48"/>
        </w:rPr>
        <w:t>teren in beeld</w:t>
      </w:r>
      <w:bookmarkEnd w:id="3"/>
      <w:r w:rsidRPr="00942DEE">
        <w:rPr>
          <w:sz w:val="48"/>
          <w:szCs w:val="48"/>
        </w:rPr>
        <w:t xml:space="preserve"> </w:t>
      </w:r>
    </w:p>
    <w:p w14:paraId="54C8D137" w14:textId="77777777" w:rsidR="00942DEE" w:rsidRDefault="00942DEE" w:rsidP="00942DEE">
      <w:pPr>
        <w:jc w:val="center"/>
        <w:rPr>
          <w:i/>
          <w:iCs/>
          <w:sz w:val="36"/>
          <w:szCs w:val="36"/>
        </w:rPr>
      </w:pPr>
    </w:p>
    <w:p w14:paraId="0FB5D78B" w14:textId="64D8B512" w:rsidR="008531CC" w:rsidRPr="00942DEE" w:rsidRDefault="00F33386" w:rsidP="00942DE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Halverwege</w:t>
      </w:r>
      <w:r w:rsidR="00EC0B54" w:rsidRPr="00942DEE">
        <w:rPr>
          <w:i/>
          <w:iCs/>
          <w:sz w:val="36"/>
          <w:szCs w:val="36"/>
        </w:rPr>
        <w:t xml:space="preserve"> </w:t>
      </w:r>
      <w:r w:rsidR="00770338" w:rsidRPr="00942DEE">
        <w:rPr>
          <w:i/>
          <w:iCs/>
          <w:sz w:val="36"/>
          <w:szCs w:val="36"/>
        </w:rPr>
        <w:t xml:space="preserve">de </w:t>
      </w:r>
      <w:r w:rsidR="00742C09" w:rsidRPr="00942DEE">
        <w:rPr>
          <w:i/>
          <w:iCs/>
          <w:sz w:val="36"/>
          <w:szCs w:val="36"/>
        </w:rPr>
        <w:t>opleiding</w:t>
      </w:r>
      <w:r w:rsidR="009C548B">
        <w:rPr>
          <w:i/>
          <w:iCs/>
          <w:sz w:val="36"/>
          <w:szCs w:val="36"/>
        </w:rPr>
        <w:t xml:space="preserve"> GVP</w:t>
      </w:r>
    </w:p>
    <w:p w14:paraId="3C52506A" w14:textId="77777777" w:rsidR="00742C09" w:rsidRPr="00742C09" w:rsidRDefault="00742C09" w:rsidP="00742C09"/>
    <w:p w14:paraId="719038F7" w14:textId="77777777" w:rsidR="00C26039" w:rsidRDefault="00C26039" w:rsidP="008531CC">
      <w:pPr>
        <w:rPr>
          <w:sz w:val="24"/>
          <w:szCs w:val="24"/>
          <w:highlight w:val="yellow"/>
        </w:rPr>
      </w:pPr>
    </w:p>
    <w:p w14:paraId="458DBBBC" w14:textId="019B9AC3" w:rsidR="00107CC7" w:rsidRDefault="00107CC7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1165984A" w14:textId="77777777" w:rsidR="00107CC7" w:rsidRPr="003742F7" w:rsidRDefault="00107CC7" w:rsidP="00107CC7">
      <w:pPr>
        <w:rPr>
          <w:rStyle w:val="Kop1Char"/>
          <w:rFonts w:cstheme="majorHAnsi"/>
          <w:sz w:val="40"/>
          <w:szCs w:val="40"/>
        </w:rPr>
      </w:pPr>
      <w:bookmarkStart w:id="4" w:name="_Toc82525614"/>
      <w:r w:rsidRPr="003742F7">
        <w:rPr>
          <w:rStyle w:val="Kop1Char"/>
          <w:rFonts w:cstheme="majorHAnsi"/>
        </w:rPr>
        <w:lastRenderedPageBreak/>
        <w:t>Inhoudsopgave</w:t>
      </w:r>
      <w:bookmarkEnd w:id="4"/>
    </w:p>
    <w:p w14:paraId="018FFE8B" w14:textId="77777777" w:rsidR="00107CC7" w:rsidRPr="00FF01C3" w:rsidRDefault="00107CC7" w:rsidP="00107CC7">
      <w:pPr>
        <w:rPr>
          <w:rStyle w:val="Kop1Char"/>
          <w:rFonts w:cstheme="majorHAnsi"/>
          <w:sz w:val="40"/>
          <w:szCs w:val="40"/>
        </w:rPr>
      </w:pPr>
    </w:p>
    <w:p w14:paraId="7F1FC389" w14:textId="2C6776BE" w:rsidR="00FF01C3" w:rsidRPr="00FF01C3" w:rsidRDefault="00107CC7">
      <w:pPr>
        <w:pStyle w:val="Inhopg1"/>
        <w:tabs>
          <w:tab w:val="right" w:leader="dot" w:pos="9056"/>
        </w:tabs>
        <w:rPr>
          <w:rFonts w:asciiTheme="majorHAnsi" w:eastAsiaTheme="minorEastAsia" w:hAnsiTheme="majorHAnsi" w:cstheme="majorHAnsi"/>
          <w:b w:val="0"/>
          <w:bCs w:val="0"/>
          <w:noProof/>
          <w:sz w:val="24"/>
          <w:szCs w:val="24"/>
        </w:rPr>
      </w:pPr>
      <w:r w:rsidRPr="00FF01C3">
        <w:rPr>
          <w:rStyle w:val="Kop1Char"/>
          <w:rFonts w:cstheme="majorHAnsi"/>
          <w:b w:val="0"/>
          <w:bCs w:val="0"/>
          <w:noProof/>
          <w:sz w:val="40"/>
          <w:szCs w:val="40"/>
          <w:lang w:eastAsia="nl-NL"/>
        </w:rPr>
        <w:fldChar w:fldCharType="begin"/>
      </w:r>
      <w:r w:rsidRPr="00FF01C3">
        <w:rPr>
          <w:rStyle w:val="Kop1Char"/>
          <w:rFonts w:cstheme="majorHAnsi"/>
          <w:sz w:val="40"/>
          <w:szCs w:val="40"/>
        </w:rPr>
        <w:instrText xml:space="preserve"> TOC \o "1-2" \h \z </w:instrText>
      </w:r>
      <w:r w:rsidRPr="00FF01C3">
        <w:rPr>
          <w:rStyle w:val="Kop1Char"/>
          <w:rFonts w:cstheme="majorHAnsi"/>
          <w:b w:val="0"/>
          <w:bCs w:val="0"/>
          <w:noProof/>
          <w:sz w:val="40"/>
          <w:szCs w:val="40"/>
          <w:lang w:eastAsia="nl-NL"/>
        </w:rPr>
        <w:fldChar w:fldCharType="separate"/>
      </w:r>
      <w:hyperlink w:anchor="_Toc82525613" w:history="1">
        <w:r w:rsidR="00FF01C3" w:rsidRPr="00FF01C3">
          <w:rPr>
            <w:rStyle w:val="Hyperlink"/>
            <w:rFonts w:asciiTheme="majorHAnsi" w:hAnsiTheme="majorHAnsi" w:cstheme="majorHAnsi"/>
            <w:noProof/>
          </w:rPr>
          <w:t>Leren en reflecteren in beeld</w:t>
        </w:r>
        <w:r w:rsidR="00FF01C3" w:rsidRPr="00FF01C3">
          <w:rPr>
            <w:rFonts w:asciiTheme="majorHAnsi" w:hAnsiTheme="majorHAnsi" w:cstheme="majorHAnsi"/>
            <w:noProof/>
            <w:webHidden/>
          </w:rPr>
          <w:tab/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noProof/>
            <w:webHidden/>
          </w:rPr>
          <w:instrText xml:space="preserve"> PAGEREF _Toc82525613 \h </w:instrText>
        </w:r>
        <w:r w:rsidR="00FF01C3" w:rsidRPr="00FF01C3">
          <w:rPr>
            <w:rFonts w:asciiTheme="majorHAnsi" w:hAnsiTheme="majorHAnsi" w:cstheme="majorHAnsi"/>
            <w:noProof/>
            <w:webHidden/>
          </w:rPr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noProof/>
            <w:webHidden/>
          </w:rPr>
          <w:t>1</w:t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009D4FD7" w14:textId="2D0345C5" w:rsidR="00FF01C3" w:rsidRPr="00FF01C3" w:rsidRDefault="00000000">
      <w:pPr>
        <w:pStyle w:val="Inhopg1"/>
        <w:tabs>
          <w:tab w:val="right" w:leader="dot" w:pos="9056"/>
        </w:tabs>
        <w:rPr>
          <w:rFonts w:asciiTheme="majorHAnsi" w:eastAsiaTheme="minorEastAsia" w:hAnsiTheme="majorHAnsi" w:cstheme="majorHAnsi"/>
          <w:b w:val="0"/>
          <w:bCs w:val="0"/>
          <w:noProof/>
          <w:sz w:val="24"/>
          <w:szCs w:val="24"/>
        </w:rPr>
      </w:pPr>
      <w:hyperlink w:anchor="_Toc82525614" w:history="1">
        <w:r w:rsidR="00FF01C3" w:rsidRPr="00FF01C3">
          <w:rPr>
            <w:rStyle w:val="Hyperlink"/>
            <w:rFonts w:asciiTheme="majorHAnsi" w:hAnsiTheme="majorHAnsi" w:cstheme="majorHAnsi"/>
            <w:noProof/>
          </w:rPr>
          <w:t>Inhoudsopgave</w:t>
        </w:r>
        <w:r w:rsidR="00FF01C3" w:rsidRPr="00FF01C3">
          <w:rPr>
            <w:rFonts w:asciiTheme="majorHAnsi" w:hAnsiTheme="majorHAnsi" w:cstheme="majorHAnsi"/>
            <w:noProof/>
            <w:webHidden/>
          </w:rPr>
          <w:tab/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noProof/>
            <w:webHidden/>
          </w:rPr>
          <w:instrText xml:space="preserve"> PAGEREF _Toc82525614 \h </w:instrText>
        </w:r>
        <w:r w:rsidR="00FF01C3" w:rsidRPr="00FF01C3">
          <w:rPr>
            <w:rFonts w:asciiTheme="majorHAnsi" w:hAnsiTheme="majorHAnsi" w:cstheme="majorHAnsi"/>
            <w:noProof/>
            <w:webHidden/>
          </w:rPr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noProof/>
            <w:webHidden/>
          </w:rPr>
          <w:t>2</w:t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2E0CA254" w14:textId="6FF9342D" w:rsidR="00FF01C3" w:rsidRPr="00FF01C3" w:rsidRDefault="00000000">
      <w:pPr>
        <w:pStyle w:val="Inhopg1"/>
        <w:tabs>
          <w:tab w:val="right" w:leader="dot" w:pos="9056"/>
        </w:tabs>
        <w:rPr>
          <w:rFonts w:asciiTheme="majorHAnsi" w:eastAsiaTheme="minorEastAsia" w:hAnsiTheme="majorHAnsi" w:cstheme="majorHAnsi"/>
          <w:b w:val="0"/>
          <w:bCs w:val="0"/>
          <w:noProof/>
          <w:sz w:val="24"/>
          <w:szCs w:val="24"/>
        </w:rPr>
      </w:pPr>
      <w:hyperlink w:anchor="_Toc82525615" w:history="1">
        <w:r w:rsidR="00FF01C3" w:rsidRPr="00FF01C3">
          <w:rPr>
            <w:rStyle w:val="Hyperlink"/>
            <w:rFonts w:asciiTheme="majorHAnsi" w:hAnsiTheme="majorHAnsi" w:cstheme="majorHAnsi"/>
            <w:noProof/>
          </w:rPr>
          <w:t>Leren en reflecteren in beeld in de opleiding GVP</w:t>
        </w:r>
        <w:r w:rsidR="00FF01C3" w:rsidRPr="00FF01C3">
          <w:rPr>
            <w:rFonts w:asciiTheme="majorHAnsi" w:hAnsiTheme="majorHAnsi" w:cstheme="majorHAnsi"/>
            <w:noProof/>
            <w:webHidden/>
          </w:rPr>
          <w:tab/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noProof/>
            <w:webHidden/>
          </w:rPr>
          <w:instrText xml:space="preserve"> PAGEREF _Toc82525615 \h </w:instrText>
        </w:r>
        <w:r w:rsidR="00FF01C3" w:rsidRPr="00FF01C3">
          <w:rPr>
            <w:rFonts w:asciiTheme="majorHAnsi" w:hAnsiTheme="majorHAnsi" w:cstheme="majorHAnsi"/>
            <w:noProof/>
            <w:webHidden/>
          </w:rPr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noProof/>
            <w:webHidden/>
          </w:rPr>
          <w:t>3</w:t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35BC4556" w14:textId="0B5CBCC5" w:rsidR="00FF01C3" w:rsidRPr="00FF01C3" w:rsidRDefault="00000000">
      <w:pPr>
        <w:pStyle w:val="Inhopg1"/>
        <w:tabs>
          <w:tab w:val="right" w:leader="dot" w:pos="9056"/>
        </w:tabs>
        <w:rPr>
          <w:rFonts w:asciiTheme="majorHAnsi" w:eastAsiaTheme="minorEastAsia" w:hAnsiTheme="majorHAnsi" w:cstheme="majorHAnsi"/>
          <w:b w:val="0"/>
          <w:bCs w:val="0"/>
          <w:noProof/>
          <w:sz w:val="24"/>
          <w:szCs w:val="24"/>
        </w:rPr>
      </w:pPr>
      <w:hyperlink w:anchor="_Toc82525616" w:history="1">
        <w:r w:rsidR="00FF01C3" w:rsidRPr="00FF01C3">
          <w:rPr>
            <w:rStyle w:val="Hyperlink"/>
            <w:rFonts w:asciiTheme="majorHAnsi" w:hAnsiTheme="majorHAnsi" w:cstheme="majorHAnsi"/>
            <w:noProof/>
          </w:rPr>
          <w:t>Halverwege / Het voortgangsgesprek</w:t>
        </w:r>
        <w:r w:rsidR="00FF01C3" w:rsidRPr="00FF01C3">
          <w:rPr>
            <w:rFonts w:asciiTheme="majorHAnsi" w:hAnsiTheme="majorHAnsi" w:cstheme="majorHAnsi"/>
            <w:noProof/>
            <w:webHidden/>
          </w:rPr>
          <w:tab/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noProof/>
            <w:webHidden/>
          </w:rPr>
          <w:instrText xml:space="preserve"> PAGEREF _Toc82525616 \h </w:instrText>
        </w:r>
        <w:r w:rsidR="00FF01C3" w:rsidRPr="00FF01C3">
          <w:rPr>
            <w:rFonts w:asciiTheme="majorHAnsi" w:hAnsiTheme="majorHAnsi" w:cstheme="majorHAnsi"/>
            <w:noProof/>
            <w:webHidden/>
          </w:rPr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noProof/>
            <w:webHidden/>
          </w:rPr>
          <w:t>4</w:t>
        </w:r>
        <w:r w:rsidR="00FF01C3" w:rsidRPr="00FF01C3">
          <w:rPr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12BCCAE6" w14:textId="0BFEA29F" w:rsidR="00FF01C3" w:rsidRPr="00FF01C3" w:rsidRDefault="00000000">
      <w:pPr>
        <w:pStyle w:val="Inhopg2"/>
        <w:rPr>
          <w:rFonts w:asciiTheme="majorHAnsi" w:eastAsiaTheme="minorEastAsia" w:hAnsiTheme="majorHAnsi" w:cstheme="majorHAnsi"/>
          <w:bCs w:val="0"/>
          <w:color w:val="auto"/>
          <w:lang w:eastAsia="nl-NL"/>
        </w:rPr>
      </w:pPr>
      <w:hyperlink w:anchor="_Toc82525617" w:history="1">
        <w:r w:rsidR="00FF01C3" w:rsidRPr="00FF01C3">
          <w:rPr>
            <w:rStyle w:val="Hyperlink"/>
            <w:rFonts w:asciiTheme="majorHAnsi" w:hAnsiTheme="majorHAnsi" w:cstheme="majorHAnsi"/>
          </w:rPr>
          <w:t>A. Canmed scan 2</w:t>
        </w:r>
        <w:r w:rsidR="00FF01C3" w:rsidRPr="00FF01C3">
          <w:rPr>
            <w:rFonts w:asciiTheme="majorHAnsi" w:hAnsiTheme="majorHAnsi" w:cstheme="majorHAnsi"/>
            <w:webHidden/>
          </w:rPr>
          <w:tab/>
        </w:r>
        <w:r w:rsidR="00FF01C3" w:rsidRPr="00FF01C3">
          <w:rPr>
            <w:rFonts w:asciiTheme="majorHAnsi" w:hAnsiTheme="majorHAnsi" w:cstheme="majorHAnsi"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webHidden/>
          </w:rPr>
          <w:instrText xml:space="preserve"> PAGEREF _Toc82525617 \h </w:instrText>
        </w:r>
        <w:r w:rsidR="00FF01C3" w:rsidRPr="00FF01C3">
          <w:rPr>
            <w:rFonts w:asciiTheme="majorHAnsi" w:hAnsiTheme="majorHAnsi" w:cstheme="majorHAnsi"/>
            <w:webHidden/>
          </w:rPr>
        </w:r>
        <w:r w:rsidR="00FF01C3" w:rsidRPr="00FF01C3">
          <w:rPr>
            <w:rFonts w:asciiTheme="majorHAnsi" w:hAnsiTheme="majorHAnsi" w:cstheme="majorHAnsi"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webHidden/>
          </w:rPr>
          <w:t>4</w:t>
        </w:r>
        <w:r w:rsidR="00FF01C3" w:rsidRPr="00FF01C3">
          <w:rPr>
            <w:rFonts w:asciiTheme="majorHAnsi" w:hAnsiTheme="majorHAnsi" w:cstheme="majorHAnsi"/>
            <w:webHidden/>
          </w:rPr>
          <w:fldChar w:fldCharType="end"/>
        </w:r>
      </w:hyperlink>
    </w:p>
    <w:p w14:paraId="6FC0A2D5" w14:textId="77577612" w:rsidR="00FF01C3" w:rsidRPr="00FF01C3" w:rsidRDefault="00000000">
      <w:pPr>
        <w:pStyle w:val="Inhopg2"/>
        <w:rPr>
          <w:rFonts w:asciiTheme="majorHAnsi" w:eastAsiaTheme="minorEastAsia" w:hAnsiTheme="majorHAnsi" w:cstheme="majorHAnsi"/>
          <w:bCs w:val="0"/>
          <w:color w:val="auto"/>
          <w:lang w:eastAsia="nl-NL"/>
        </w:rPr>
      </w:pPr>
      <w:hyperlink w:anchor="_Toc82525618" w:history="1">
        <w:r w:rsidR="00FF01C3" w:rsidRPr="00FF01C3">
          <w:rPr>
            <w:rStyle w:val="Hyperlink"/>
            <w:rFonts w:asciiTheme="majorHAnsi" w:hAnsiTheme="majorHAnsi" w:cstheme="majorHAnsi"/>
          </w:rPr>
          <w:t>B. Persoonlijk Leiderschap scan 2</w:t>
        </w:r>
        <w:r w:rsidR="00FF01C3" w:rsidRPr="00FF01C3">
          <w:rPr>
            <w:rFonts w:asciiTheme="majorHAnsi" w:hAnsiTheme="majorHAnsi" w:cstheme="majorHAnsi"/>
            <w:webHidden/>
          </w:rPr>
          <w:tab/>
        </w:r>
        <w:r w:rsidR="00FF01C3" w:rsidRPr="00FF01C3">
          <w:rPr>
            <w:rFonts w:asciiTheme="majorHAnsi" w:hAnsiTheme="majorHAnsi" w:cstheme="majorHAnsi"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webHidden/>
          </w:rPr>
          <w:instrText xml:space="preserve"> PAGEREF _Toc82525618 \h </w:instrText>
        </w:r>
        <w:r w:rsidR="00FF01C3" w:rsidRPr="00FF01C3">
          <w:rPr>
            <w:rFonts w:asciiTheme="majorHAnsi" w:hAnsiTheme="majorHAnsi" w:cstheme="majorHAnsi"/>
            <w:webHidden/>
          </w:rPr>
        </w:r>
        <w:r w:rsidR="00FF01C3" w:rsidRPr="00FF01C3">
          <w:rPr>
            <w:rFonts w:asciiTheme="majorHAnsi" w:hAnsiTheme="majorHAnsi" w:cstheme="majorHAnsi"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webHidden/>
          </w:rPr>
          <w:t>5</w:t>
        </w:r>
        <w:r w:rsidR="00FF01C3" w:rsidRPr="00FF01C3">
          <w:rPr>
            <w:rFonts w:asciiTheme="majorHAnsi" w:hAnsiTheme="majorHAnsi" w:cstheme="majorHAnsi"/>
            <w:webHidden/>
          </w:rPr>
          <w:fldChar w:fldCharType="end"/>
        </w:r>
      </w:hyperlink>
    </w:p>
    <w:p w14:paraId="4C33B7F2" w14:textId="42EB377D" w:rsidR="00FF01C3" w:rsidRPr="00FF01C3" w:rsidRDefault="00000000">
      <w:pPr>
        <w:pStyle w:val="Inhopg2"/>
        <w:rPr>
          <w:rFonts w:asciiTheme="majorHAnsi" w:eastAsiaTheme="minorEastAsia" w:hAnsiTheme="majorHAnsi" w:cstheme="majorHAnsi"/>
          <w:bCs w:val="0"/>
          <w:color w:val="auto"/>
          <w:lang w:eastAsia="nl-NL"/>
        </w:rPr>
      </w:pPr>
      <w:hyperlink w:anchor="_Toc82525619" w:history="1">
        <w:r w:rsidR="00FF01C3" w:rsidRPr="00FF01C3">
          <w:rPr>
            <w:rStyle w:val="Hyperlink"/>
            <w:rFonts w:asciiTheme="majorHAnsi" w:hAnsiTheme="majorHAnsi" w:cstheme="majorHAnsi"/>
          </w:rPr>
          <w:t>C. Reflectie Voortgang in de opleiding GVP, voorbereiding op het voortgangsgesprek</w:t>
        </w:r>
        <w:r w:rsidR="00FF01C3" w:rsidRPr="00FF01C3">
          <w:rPr>
            <w:rFonts w:asciiTheme="majorHAnsi" w:hAnsiTheme="majorHAnsi" w:cstheme="majorHAnsi"/>
            <w:webHidden/>
          </w:rPr>
          <w:tab/>
        </w:r>
        <w:r w:rsidR="00FF01C3" w:rsidRPr="00FF01C3">
          <w:rPr>
            <w:rFonts w:asciiTheme="majorHAnsi" w:hAnsiTheme="majorHAnsi" w:cstheme="majorHAnsi"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webHidden/>
          </w:rPr>
          <w:instrText xml:space="preserve"> PAGEREF _Toc82525619 \h </w:instrText>
        </w:r>
        <w:r w:rsidR="00FF01C3" w:rsidRPr="00FF01C3">
          <w:rPr>
            <w:rFonts w:asciiTheme="majorHAnsi" w:hAnsiTheme="majorHAnsi" w:cstheme="majorHAnsi"/>
            <w:webHidden/>
          </w:rPr>
        </w:r>
        <w:r w:rsidR="00FF01C3" w:rsidRPr="00FF01C3">
          <w:rPr>
            <w:rFonts w:asciiTheme="majorHAnsi" w:hAnsiTheme="majorHAnsi" w:cstheme="majorHAnsi"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webHidden/>
          </w:rPr>
          <w:t>7</w:t>
        </w:r>
        <w:r w:rsidR="00FF01C3" w:rsidRPr="00FF01C3">
          <w:rPr>
            <w:rFonts w:asciiTheme="majorHAnsi" w:hAnsiTheme="majorHAnsi" w:cstheme="majorHAnsi"/>
            <w:webHidden/>
          </w:rPr>
          <w:fldChar w:fldCharType="end"/>
        </w:r>
      </w:hyperlink>
    </w:p>
    <w:p w14:paraId="77248E69" w14:textId="76559E98" w:rsidR="00FF01C3" w:rsidRPr="00FF01C3" w:rsidRDefault="00000000">
      <w:pPr>
        <w:pStyle w:val="Inhopg2"/>
        <w:rPr>
          <w:rFonts w:asciiTheme="majorHAnsi" w:eastAsiaTheme="minorEastAsia" w:hAnsiTheme="majorHAnsi" w:cstheme="majorHAnsi"/>
          <w:bCs w:val="0"/>
          <w:color w:val="auto"/>
          <w:lang w:eastAsia="nl-NL"/>
        </w:rPr>
      </w:pPr>
      <w:hyperlink w:anchor="_Toc82525620" w:history="1">
        <w:r w:rsidR="00FF01C3" w:rsidRPr="00FF01C3">
          <w:rPr>
            <w:rStyle w:val="Hyperlink"/>
            <w:rFonts w:asciiTheme="majorHAnsi" w:hAnsiTheme="majorHAnsi" w:cstheme="majorHAnsi"/>
          </w:rPr>
          <w:t>D. Reflectie op het leerproces</w:t>
        </w:r>
        <w:r w:rsidR="00FF01C3" w:rsidRPr="00FF01C3">
          <w:rPr>
            <w:rFonts w:asciiTheme="majorHAnsi" w:hAnsiTheme="majorHAnsi" w:cstheme="majorHAnsi"/>
            <w:webHidden/>
          </w:rPr>
          <w:tab/>
        </w:r>
        <w:r w:rsidR="00FF01C3" w:rsidRPr="00FF01C3">
          <w:rPr>
            <w:rFonts w:asciiTheme="majorHAnsi" w:hAnsiTheme="majorHAnsi" w:cstheme="majorHAnsi"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webHidden/>
          </w:rPr>
          <w:instrText xml:space="preserve"> PAGEREF _Toc82525620 \h </w:instrText>
        </w:r>
        <w:r w:rsidR="00FF01C3" w:rsidRPr="00FF01C3">
          <w:rPr>
            <w:rFonts w:asciiTheme="majorHAnsi" w:hAnsiTheme="majorHAnsi" w:cstheme="majorHAnsi"/>
            <w:webHidden/>
          </w:rPr>
        </w:r>
        <w:r w:rsidR="00FF01C3" w:rsidRPr="00FF01C3">
          <w:rPr>
            <w:rFonts w:asciiTheme="majorHAnsi" w:hAnsiTheme="majorHAnsi" w:cstheme="majorHAnsi"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webHidden/>
          </w:rPr>
          <w:t>8</w:t>
        </w:r>
        <w:r w:rsidR="00FF01C3" w:rsidRPr="00FF01C3">
          <w:rPr>
            <w:rFonts w:asciiTheme="majorHAnsi" w:hAnsiTheme="majorHAnsi" w:cstheme="majorHAnsi"/>
            <w:webHidden/>
          </w:rPr>
          <w:fldChar w:fldCharType="end"/>
        </w:r>
      </w:hyperlink>
    </w:p>
    <w:p w14:paraId="507847A2" w14:textId="1CC6B9A8" w:rsidR="00FF01C3" w:rsidRPr="00FF01C3" w:rsidRDefault="00000000">
      <w:pPr>
        <w:pStyle w:val="Inhopg2"/>
        <w:rPr>
          <w:rFonts w:asciiTheme="majorHAnsi" w:eastAsiaTheme="minorEastAsia" w:hAnsiTheme="majorHAnsi" w:cstheme="majorHAnsi"/>
          <w:bCs w:val="0"/>
          <w:color w:val="auto"/>
          <w:lang w:eastAsia="nl-NL"/>
        </w:rPr>
      </w:pPr>
      <w:hyperlink w:anchor="_Toc82525621" w:history="1">
        <w:r w:rsidR="00FF01C3" w:rsidRPr="00FF01C3">
          <w:rPr>
            <w:rStyle w:val="Hyperlink"/>
            <w:rFonts w:asciiTheme="majorHAnsi" w:hAnsiTheme="majorHAnsi" w:cstheme="majorHAnsi"/>
          </w:rPr>
          <w:t>E. Persoonlijke Leerdoelen Opleiding GVP 2</w:t>
        </w:r>
        <w:r w:rsidR="00FF01C3" w:rsidRPr="00FF01C3">
          <w:rPr>
            <w:rFonts w:asciiTheme="majorHAnsi" w:hAnsiTheme="majorHAnsi" w:cstheme="majorHAnsi"/>
            <w:webHidden/>
          </w:rPr>
          <w:tab/>
        </w:r>
        <w:r w:rsidR="00FF01C3" w:rsidRPr="00FF01C3">
          <w:rPr>
            <w:rFonts w:asciiTheme="majorHAnsi" w:hAnsiTheme="majorHAnsi" w:cstheme="majorHAnsi"/>
            <w:webHidden/>
          </w:rPr>
          <w:fldChar w:fldCharType="begin"/>
        </w:r>
        <w:r w:rsidR="00FF01C3" w:rsidRPr="00FF01C3">
          <w:rPr>
            <w:rFonts w:asciiTheme="majorHAnsi" w:hAnsiTheme="majorHAnsi" w:cstheme="majorHAnsi"/>
            <w:webHidden/>
          </w:rPr>
          <w:instrText xml:space="preserve"> PAGEREF _Toc82525621 \h </w:instrText>
        </w:r>
        <w:r w:rsidR="00FF01C3" w:rsidRPr="00FF01C3">
          <w:rPr>
            <w:rFonts w:asciiTheme="majorHAnsi" w:hAnsiTheme="majorHAnsi" w:cstheme="majorHAnsi"/>
            <w:webHidden/>
          </w:rPr>
        </w:r>
        <w:r w:rsidR="00FF01C3" w:rsidRPr="00FF01C3">
          <w:rPr>
            <w:rFonts w:asciiTheme="majorHAnsi" w:hAnsiTheme="majorHAnsi" w:cstheme="majorHAnsi"/>
            <w:webHidden/>
          </w:rPr>
          <w:fldChar w:fldCharType="separate"/>
        </w:r>
        <w:r w:rsidR="00FF01C3" w:rsidRPr="00FF01C3">
          <w:rPr>
            <w:rFonts w:asciiTheme="majorHAnsi" w:hAnsiTheme="majorHAnsi" w:cstheme="majorHAnsi"/>
            <w:webHidden/>
          </w:rPr>
          <w:t>9</w:t>
        </w:r>
        <w:r w:rsidR="00FF01C3" w:rsidRPr="00FF01C3">
          <w:rPr>
            <w:rFonts w:asciiTheme="majorHAnsi" w:hAnsiTheme="majorHAnsi" w:cstheme="majorHAnsi"/>
            <w:webHidden/>
          </w:rPr>
          <w:fldChar w:fldCharType="end"/>
        </w:r>
      </w:hyperlink>
    </w:p>
    <w:p w14:paraId="2F09433F" w14:textId="3160E480" w:rsidR="00D40075" w:rsidRPr="00FF01C3" w:rsidRDefault="00107CC7" w:rsidP="00107CC7">
      <w:pPr>
        <w:pStyle w:val="Kop1"/>
        <w:rPr>
          <w:rFonts w:cstheme="majorHAnsi"/>
          <w:sz w:val="24"/>
          <w:szCs w:val="24"/>
        </w:rPr>
      </w:pPr>
      <w:r w:rsidRPr="00FF01C3">
        <w:rPr>
          <w:rStyle w:val="Kop1Char"/>
          <w:rFonts w:cstheme="majorHAnsi"/>
          <w:color w:val="auto"/>
          <w:sz w:val="40"/>
          <w:szCs w:val="40"/>
        </w:rPr>
        <w:fldChar w:fldCharType="end"/>
      </w:r>
    </w:p>
    <w:p w14:paraId="538D58E3" w14:textId="77777777" w:rsidR="00D40075" w:rsidRPr="00943D03" w:rsidRDefault="00D40075">
      <w:pPr>
        <w:rPr>
          <w:rFonts w:asciiTheme="majorHAnsi" w:eastAsiaTheme="majorEastAsia" w:hAnsiTheme="majorHAnsi" w:cstheme="majorHAnsi"/>
          <w:color w:val="365F91" w:themeColor="accent1" w:themeShade="BF"/>
          <w:sz w:val="24"/>
          <w:szCs w:val="24"/>
        </w:rPr>
      </w:pPr>
      <w:r w:rsidRPr="00943D03">
        <w:rPr>
          <w:rFonts w:asciiTheme="majorHAnsi" w:hAnsiTheme="majorHAnsi" w:cstheme="majorHAnsi"/>
          <w:sz w:val="24"/>
          <w:szCs w:val="24"/>
        </w:rPr>
        <w:br w:type="page"/>
      </w:r>
    </w:p>
    <w:p w14:paraId="72A4E250" w14:textId="296EB62D" w:rsidR="00942DEE" w:rsidRDefault="00942DEE" w:rsidP="00942DEE">
      <w:pPr>
        <w:pStyle w:val="Kop1"/>
      </w:pPr>
      <w:bookmarkStart w:id="5" w:name="_Toc82525615"/>
      <w:r>
        <w:lastRenderedPageBreak/>
        <w:t>Leren en r</w:t>
      </w:r>
      <w:r w:rsidRPr="007D3D98">
        <w:t>eflec</w:t>
      </w:r>
      <w:r>
        <w:t xml:space="preserve">teren in beeld in de opleiding </w:t>
      </w:r>
      <w:r w:rsidR="009C548B">
        <w:t>GVP</w:t>
      </w:r>
      <w:bookmarkEnd w:id="5"/>
    </w:p>
    <w:p w14:paraId="3A8B1564" w14:textId="77777777" w:rsidR="00942DEE" w:rsidRPr="00285BB8" w:rsidRDefault="00942DEE" w:rsidP="00942DEE">
      <w:pPr>
        <w:rPr>
          <w:i/>
          <w:iCs/>
        </w:rPr>
      </w:pPr>
      <w:r w:rsidRPr="00285BB8">
        <w:rPr>
          <w:i/>
          <w:iCs/>
        </w:rPr>
        <w:t>(</w:t>
      </w:r>
      <w:proofErr w:type="gramStart"/>
      <w:r w:rsidRPr="00285BB8">
        <w:rPr>
          <w:i/>
          <w:iCs/>
        </w:rPr>
        <w:t>dit</w:t>
      </w:r>
      <w:proofErr w:type="gramEnd"/>
      <w:r w:rsidRPr="00285BB8">
        <w:rPr>
          <w:i/>
          <w:iCs/>
        </w:rPr>
        <w:t xml:space="preserve"> document staat achter de inlog </w:t>
      </w:r>
      <w:r>
        <w:rPr>
          <w:i/>
          <w:iCs/>
        </w:rPr>
        <w:t xml:space="preserve">van </w:t>
      </w:r>
      <w:proofErr w:type="spellStart"/>
      <w:r>
        <w:rPr>
          <w:i/>
          <w:iCs/>
        </w:rPr>
        <w:t>avzn</w:t>
      </w:r>
      <w:proofErr w:type="spellEnd"/>
      <w:r>
        <w:rPr>
          <w:i/>
          <w:iCs/>
        </w:rPr>
        <w:t xml:space="preserve"> </w:t>
      </w:r>
      <w:r w:rsidRPr="00285BB8">
        <w:rPr>
          <w:i/>
          <w:iCs/>
        </w:rPr>
        <w:t>om digitaal in te kunnen werken)</w:t>
      </w:r>
    </w:p>
    <w:p w14:paraId="04C080C3" w14:textId="77777777" w:rsidR="00942DEE" w:rsidRDefault="00942DEE" w:rsidP="00942DEE">
      <w:pPr>
        <w:rPr>
          <w:sz w:val="24"/>
          <w:szCs w:val="24"/>
        </w:rPr>
      </w:pPr>
    </w:p>
    <w:p w14:paraId="68186DBD" w14:textId="77777777" w:rsidR="00942DEE" w:rsidRDefault="00942DEE" w:rsidP="00942DEE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0C36CEA5" w14:textId="77777777" w:rsidR="00942DEE" w:rsidRDefault="00942DEE" w:rsidP="00942DEE"/>
    <w:p w14:paraId="2DA24165" w14:textId="77777777" w:rsidR="00942DEE" w:rsidRDefault="00942DEE" w:rsidP="00942DEE">
      <w:r>
        <w:t>Naam begeleider:</w:t>
      </w:r>
    </w:p>
    <w:p w14:paraId="44B39509" w14:textId="77777777" w:rsidR="00942DEE" w:rsidRDefault="00942DEE" w:rsidP="00942DEE"/>
    <w:p w14:paraId="38694FD7" w14:textId="77777777" w:rsidR="00942DEE" w:rsidRDefault="00942DEE" w:rsidP="00942DEE"/>
    <w:p w14:paraId="33C98AFC" w14:textId="77777777" w:rsidR="009C548B" w:rsidRPr="009C548B" w:rsidRDefault="009C548B" w:rsidP="009C548B">
      <w:pPr>
        <w:rPr>
          <w:i/>
          <w:iCs/>
          <w:sz w:val="24"/>
          <w:szCs w:val="24"/>
        </w:rPr>
      </w:pPr>
      <w:r w:rsidRPr="009C548B">
        <w:rPr>
          <w:i/>
          <w:iCs/>
          <w:sz w:val="24"/>
          <w:szCs w:val="24"/>
        </w:rPr>
        <w:t>Opslaan bijlage</w:t>
      </w:r>
    </w:p>
    <w:p w14:paraId="60EB0662" w14:textId="1C4A88C7" w:rsidR="009C548B" w:rsidRDefault="009C548B" w:rsidP="009C548B">
      <w:pPr>
        <w:rPr>
          <w:sz w:val="24"/>
          <w:szCs w:val="24"/>
        </w:rPr>
      </w:pPr>
      <w:r>
        <w:rPr>
          <w:sz w:val="24"/>
          <w:szCs w:val="24"/>
        </w:rPr>
        <w:t>Sla deze bijlage digitaal op en werk de bijlage uit op de momenten en mail ze door aan je begeleideer:</w:t>
      </w:r>
    </w:p>
    <w:p w14:paraId="48104953" w14:textId="77777777" w:rsidR="009C548B" w:rsidRDefault="009C548B" w:rsidP="009C548B">
      <w:pPr>
        <w:rPr>
          <w:sz w:val="24"/>
          <w:szCs w:val="24"/>
        </w:rPr>
      </w:pPr>
      <w:r>
        <w:rPr>
          <w:sz w:val="24"/>
          <w:szCs w:val="24"/>
        </w:rPr>
        <w:t>Tip: sla de bijlage op met je naam en de datum waarin je het laatst hebt gewerkt in dit document.</w:t>
      </w:r>
    </w:p>
    <w:p w14:paraId="21D74B4D" w14:textId="77777777" w:rsidR="009C548B" w:rsidRDefault="009C548B" w:rsidP="00942DEE">
      <w:pPr>
        <w:rPr>
          <w:i/>
          <w:iCs/>
          <w:sz w:val="24"/>
          <w:szCs w:val="24"/>
        </w:rPr>
      </w:pPr>
    </w:p>
    <w:p w14:paraId="3B28AF37" w14:textId="3360C0F5" w:rsidR="00942DEE" w:rsidRDefault="00942DEE" w:rsidP="00942DEE">
      <w:pPr>
        <w:rPr>
          <w:i/>
          <w:iCs/>
          <w:sz w:val="24"/>
          <w:szCs w:val="24"/>
        </w:rPr>
      </w:pPr>
      <w:r w:rsidRPr="000B62BF">
        <w:rPr>
          <w:i/>
          <w:iCs/>
          <w:sz w:val="24"/>
          <w:szCs w:val="24"/>
        </w:rPr>
        <w:t xml:space="preserve">Reflectie momenten in de opleiding </w:t>
      </w:r>
      <w:r w:rsidR="009C548B">
        <w:rPr>
          <w:i/>
          <w:iCs/>
          <w:sz w:val="24"/>
          <w:szCs w:val="24"/>
        </w:rPr>
        <w:t>GVP</w:t>
      </w:r>
    </w:p>
    <w:p w14:paraId="22D6AF18" w14:textId="77777777" w:rsidR="00942DEE" w:rsidRDefault="00942DEE" w:rsidP="00942DEE">
      <w:pPr>
        <w:rPr>
          <w:sz w:val="24"/>
          <w:szCs w:val="24"/>
        </w:rPr>
      </w:pPr>
      <w:r>
        <w:rPr>
          <w:sz w:val="24"/>
          <w:szCs w:val="24"/>
        </w:rPr>
        <w:t>Om je goed te ontwikkelen en te kunnen begeleiden in jouw ontwikkeling is reflectie van belang.</w:t>
      </w:r>
    </w:p>
    <w:p w14:paraId="2107E497" w14:textId="43E6658C" w:rsidR="00942DEE" w:rsidRDefault="00942DEE" w:rsidP="00942DEE">
      <w:pPr>
        <w:rPr>
          <w:sz w:val="24"/>
          <w:szCs w:val="24"/>
        </w:rPr>
      </w:pPr>
      <w:r>
        <w:rPr>
          <w:sz w:val="24"/>
          <w:szCs w:val="24"/>
        </w:rPr>
        <w:t>Reflecteren doe je als het goed is continu maar gericht willen we reflecteren op de 3-tal momenten in de opleiding, deze zijn:</w:t>
      </w:r>
    </w:p>
    <w:p w14:paraId="78D27762" w14:textId="12E9E35E" w:rsidR="004B2517" w:rsidRDefault="004B2517" w:rsidP="00942DEE">
      <w:pPr>
        <w:rPr>
          <w:sz w:val="24"/>
          <w:szCs w:val="24"/>
        </w:rPr>
      </w:pPr>
      <w:r>
        <w:rPr>
          <w:sz w:val="24"/>
          <w:szCs w:val="24"/>
        </w:rPr>
        <w:t>Begin, halverwege en einde van de opleiding.</w:t>
      </w:r>
    </w:p>
    <w:p w14:paraId="46D94986" w14:textId="77777777" w:rsidR="00942DEE" w:rsidRDefault="00942DEE" w:rsidP="00942DEE">
      <w:pPr>
        <w:rPr>
          <w:sz w:val="24"/>
          <w:szCs w:val="24"/>
        </w:rPr>
      </w:pPr>
    </w:p>
    <w:p w14:paraId="4F0B3716" w14:textId="31C44AE4" w:rsidR="00942DEE" w:rsidRDefault="00942DEE" w:rsidP="00942DEE">
      <w:pPr>
        <w:rPr>
          <w:sz w:val="24"/>
          <w:szCs w:val="24"/>
        </w:rPr>
      </w:pPr>
      <w:r>
        <w:rPr>
          <w:sz w:val="24"/>
          <w:szCs w:val="24"/>
        </w:rPr>
        <w:t>Aan het einde van de opleiding print je deze geheel ingevulde bijlage</w:t>
      </w:r>
      <w:r w:rsidR="004B2517">
        <w:rPr>
          <w:sz w:val="24"/>
          <w:szCs w:val="24"/>
        </w:rPr>
        <w:t>n</w:t>
      </w:r>
      <w:r>
        <w:rPr>
          <w:sz w:val="24"/>
          <w:szCs w:val="24"/>
        </w:rPr>
        <w:t xml:space="preserve"> uit en doe deze in je praktijkmap.</w:t>
      </w:r>
    </w:p>
    <w:p w14:paraId="40369FF9" w14:textId="77777777" w:rsidR="00942DEE" w:rsidRPr="000B62BF" w:rsidRDefault="00942DEE" w:rsidP="000E0249">
      <w:pPr>
        <w:rPr>
          <w:sz w:val="24"/>
          <w:szCs w:val="24"/>
        </w:rPr>
      </w:pPr>
    </w:p>
    <w:p w14:paraId="0AA3ED86" w14:textId="5279DA14" w:rsidR="00942DEE" w:rsidRPr="000E0249" w:rsidRDefault="003A5BBA" w:rsidP="000E0249">
      <w:pPr>
        <w:ind w:left="12"/>
        <w:rPr>
          <w:b/>
          <w:bCs/>
          <w:sz w:val="24"/>
          <w:szCs w:val="24"/>
        </w:rPr>
      </w:pPr>
      <w:r w:rsidRPr="000E0249">
        <w:rPr>
          <w:b/>
          <w:bCs/>
          <w:sz w:val="24"/>
          <w:szCs w:val="24"/>
        </w:rPr>
        <w:t xml:space="preserve">Halverwege/ </w:t>
      </w:r>
      <w:r w:rsidR="00942DEE" w:rsidRPr="000E0249">
        <w:rPr>
          <w:b/>
          <w:bCs/>
          <w:sz w:val="24"/>
          <w:szCs w:val="24"/>
        </w:rPr>
        <w:t>Voortgangsgesprek</w:t>
      </w:r>
    </w:p>
    <w:p w14:paraId="762A2B9B" w14:textId="77777777" w:rsidR="000E0249" w:rsidRDefault="000E0249" w:rsidP="000E0249">
      <w:pPr>
        <w:ind w:left="12"/>
        <w:rPr>
          <w:sz w:val="24"/>
          <w:szCs w:val="24"/>
        </w:rPr>
      </w:pPr>
    </w:p>
    <w:p w14:paraId="4DDBEDE5" w14:textId="37E20D6F" w:rsidR="00942DEE" w:rsidRPr="000E0249" w:rsidRDefault="00942DEE" w:rsidP="000E0249">
      <w:pPr>
        <w:ind w:left="12"/>
        <w:rPr>
          <w:sz w:val="24"/>
          <w:szCs w:val="24"/>
        </w:rPr>
      </w:pPr>
      <w:r w:rsidRPr="000E0249">
        <w:rPr>
          <w:sz w:val="24"/>
          <w:szCs w:val="24"/>
        </w:rPr>
        <w:t>Doel: vaststellen voortgang en mogelijke knelpunten signaleren en oppakken</w:t>
      </w:r>
    </w:p>
    <w:p w14:paraId="09423739" w14:textId="77777777" w:rsidR="00942DEE" w:rsidRPr="000E0249" w:rsidRDefault="00942DEE" w:rsidP="000E0249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E0249">
        <w:rPr>
          <w:sz w:val="24"/>
          <w:szCs w:val="24"/>
        </w:rPr>
        <w:t>Canmed scan</w:t>
      </w:r>
    </w:p>
    <w:p w14:paraId="4C4D2EB1" w14:textId="77777777" w:rsidR="00942DEE" w:rsidRPr="000E0249" w:rsidRDefault="00942DEE" w:rsidP="000E0249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E0249">
        <w:rPr>
          <w:sz w:val="24"/>
          <w:szCs w:val="24"/>
        </w:rPr>
        <w:t>Persoonlijk leiderschap scan</w:t>
      </w:r>
    </w:p>
    <w:p w14:paraId="480523DA" w14:textId="7316E3A6" w:rsidR="00942DEE" w:rsidRPr="000E0249" w:rsidRDefault="00942DEE" w:rsidP="000E0249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E0249">
        <w:rPr>
          <w:sz w:val="24"/>
          <w:szCs w:val="24"/>
        </w:rPr>
        <w:t>Voortgang in de opleiding</w:t>
      </w:r>
      <w:r w:rsidR="009C548B" w:rsidRPr="000E0249">
        <w:rPr>
          <w:sz w:val="24"/>
          <w:szCs w:val="24"/>
        </w:rPr>
        <w:t xml:space="preserve"> GVP</w:t>
      </w:r>
    </w:p>
    <w:p w14:paraId="083D3D16" w14:textId="77777777" w:rsidR="00942DEE" w:rsidRPr="000E0249" w:rsidRDefault="00942DEE" w:rsidP="000E0249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E0249">
        <w:rPr>
          <w:sz w:val="24"/>
          <w:szCs w:val="24"/>
        </w:rPr>
        <w:t>Reflectie op het leerproces</w:t>
      </w:r>
    </w:p>
    <w:p w14:paraId="305D3522" w14:textId="77777777" w:rsidR="00942DEE" w:rsidRPr="000E0249" w:rsidRDefault="00942DEE" w:rsidP="000E0249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E0249">
        <w:rPr>
          <w:sz w:val="24"/>
          <w:szCs w:val="24"/>
        </w:rPr>
        <w:t>Persoonlijke leerdoelen</w:t>
      </w:r>
    </w:p>
    <w:p w14:paraId="02CC1F6A" w14:textId="77777777" w:rsidR="00942DEE" w:rsidRPr="008B273C" w:rsidRDefault="00942DEE" w:rsidP="00942DEE">
      <w:pPr>
        <w:rPr>
          <w:sz w:val="24"/>
          <w:szCs w:val="24"/>
        </w:rPr>
      </w:pPr>
    </w:p>
    <w:p w14:paraId="1B73C8AD" w14:textId="77777777" w:rsidR="004B2517" w:rsidRDefault="004B251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8BCB75E" w14:textId="5A7BEF3B" w:rsidR="009A5D4A" w:rsidRPr="00564402" w:rsidRDefault="009A5D4A" w:rsidP="002346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594E3A2A" w14:textId="7C38D6E7" w:rsidR="000D4F18" w:rsidRDefault="002F6968" w:rsidP="000D4F18">
      <w:pPr>
        <w:pStyle w:val="Kop1"/>
      </w:pPr>
      <w:bookmarkStart w:id="6" w:name="_Toc82525616"/>
      <w:proofErr w:type="gramStart"/>
      <w:r>
        <w:t>Halverwege /</w:t>
      </w:r>
      <w:proofErr w:type="gramEnd"/>
      <w:r>
        <w:t xml:space="preserve"> </w:t>
      </w:r>
      <w:r w:rsidR="000D4F18">
        <w:t>Het voortgangsgesprek</w:t>
      </w:r>
      <w:bookmarkEnd w:id="6"/>
    </w:p>
    <w:p w14:paraId="104FDEA2" w14:textId="3FA5F56A" w:rsidR="00234658" w:rsidRDefault="00234658" w:rsidP="00234658">
      <w:pPr>
        <w:pStyle w:val="Kop2"/>
      </w:pPr>
      <w:bookmarkStart w:id="7" w:name="_Toc82525617"/>
      <w:r>
        <w:t>A. Canmed scan</w:t>
      </w:r>
      <w:r w:rsidR="00564402">
        <w:t xml:space="preserve"> 2</w:t>
      </w:r>
      <w:bookmarkEnd w:id="7"/>
    </w:p>
    <w:p w14:paraId="68D710F4" w14:textId="77777777" w:rsidR="00234658" w:rsidRDefault="00234658"/>
    <w:p w14:paraId="27CE24E9" w14:textId="77777777" w:rsidR="00166618" w:rsidRPr="00B134D6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>(</w:t>
      </w:r>
      <w:proofErr w:type="gramStart"/>
      <w:r w:rsidRPr="00B134D6">
        <w:rPr>
          <w:rFonts w:cs="Arial"/>
          <w:sz w:val="24"/>
          <w:szCs w:val="24"/>
        </w:rPr>
        <w:t>formulier</w:t>
      </w:r>
      <w:proofErr w:type="gramEnd"/>
      <w:r w:rsidRPr="00B134D6">
        <w:rPr>
          <w:rFonts w:cs="Arial"/>
          <w:sz w:val="24"/>
          <w:szCs w:val="24"/>
        </w:rPr>
        <w:t xml:space="preserve"> digitaal downloaden op avzn.nl)</w:t>
      </w:r>
    </w:p>
    <w:p w14:paraId="2A6ABBF0" w14:textId="521FB787" w:rsidR="00166618" w:rsidRPr="00B134D6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Het doel van de </w:t>
      </w:r>
      <w:r>
        <w:rPr>
          <w:rFonts w:cs="Arial"/>
          <w:sz w:val="24"/>
          <w:szCs w:val="24"/>
        </w:rPr>
        <w:t>Canmed scan</w:t>
      </w:r>
      <w:r w:rsidRPr="00B134D6">
        <w:rPr>
          <w:rFonts w:cs="Arial"/>
          <w:sz w:val="24"/>
          <w:szCs w:val="24"/>
        </w:rPr>
        <w:t xml:space="preserve"> is </w:t>
      </w:r>
      <w:r>
        <w:rPr>
          <w:rFonts w:cs="Arial"/>
          <w:sz w:val="24"/>
          <w:szCs w:val="24"/>
        </w:rPr>
        <w:t xml:space="preserve">om </w:t>
      </w:r>
      <w:r w:rsidRPr="00B134D6">
        <w:rPr>
          <w:rFonts w:cs="Arial"/>
          <w:sz w:val="24"/>
          <w:szCs w:val="24"/>
        </w:rPr>
        <w:t xml:space="preserve">je </w:t>
      </w:r>
      <w:r>
        <w:rPr>
          <w:rFonts w:cs="Arial"/>
          <w:sz w:val="24"/>
          <w:szCs w:val="24"/>
        </w:rPr>
        <w:t xml:space="preserve">voortgang en ontwikkeling </w:t>
      </w:r>
      <w:r w:rsidRPr="00B134D6">
        <w:rPr>
          <w:rFonts w:cs="Arial"/>
          <w:sz w:val="24"/>
          <w:szCs w:val="24"/>
        </w:rPr>
        <w:t xml:space="preserve">vast te stellen. Waar sta je </w:t>
      </w:r>
      <w:r>
        <w:rPr>
          <w:rFonts w:cs="Arial"/>
          <w:sz w:val="24"/>
          <w:szCs w:val="24"/>
        </w:rPr>
        <w:t>halverwege</w:t>
      </w:r>
      <w:r w:rsidRPr="00B134D6">
        <w:rPr>
          <w:rFonts w:cs="Arial"/>
          <w:sz w:val="24"/>
          <w:szCs w:val="24"/>
        </w:rPr>
        <w:t xml:space="preserve"> deze </w:t>
      </w:r>
      <w:r>
        <w:rPr>
          <w:rFonts w:cs="Arial"/>
          <w:sz w:val="24"/>
          <w:szCs w:val="24"/>
        </w:rPr>
        <w:t>opleiding, wat heb je nog te leren in de canmedrollen en eindtermen.</w:t>
      </w:r>
    </w:p>
    <w:p w14:paraId="5BB8AFFE" w14:textId="319E4AC0" w:rsidR="00166618" w:rsidRPr="00B134D6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Daarnaast is het een manier om je te focussen op de, te ontwikkelen </w:t>
      </w:r>
      <w:r>
        <w:rPr>
          <w:rFonts w:cs="Arial"/>
          <w:sz w:val="24"/>
          <w:szCs w:val="24"/>
        </w:rPr>
        <w:t>rollen en eindtermen</w:t>
      </w:r>
      <w:r w:rsidRPr="00B134D6">
        <w:rPr>
          <w:rFonts w:cs="Arial"/>
          <w:sz w:val="24"/>
          <w:szCs w:val="24"/>
        </w:rPr>
        <w:t xml:space="preserve">, in </w:t>
      </w:r>
      <w:r>
        <w:rPr>
          <w:rFonts w:cs="Arial"/>
          <w:sz w:val="24"/>
          <w:szCs w:val="24"/>
        </w:rPr>
        <w:t xml:space="preserve">het tweede deel van </w:t>
      </w:r>
      <w:r w:rsidRPr="00B134D6">
        <w:rPr>
          <w:rFonts w:cs="Arial"/>
          <w:sz w:val="24"/>
          <w:szCs w:val="24"/>
        </w:rPr>
        <w:t xml:space="preserve">deze </w:t>
      </w:r>
      <w:r>
        <w:rPr>
          <w:rFonts w:cs="Arial"/>
          <w:sz w:val="24"/>
          <w:szCs w:val="24"/>
        </w:rPr>
        <w:t>opleiding</w:t>
      </w:r>
      <w:r w:rsidRPr="00B134D6">
        <w:rPr>
          <w:rFonts w:cs="Arial"/>
          <w:sz w:val="24"/>
          <w:szCs w:val="24"/>
        </w:rPr>
        <w:t>.</w:t>
      </w:r>
    </w:p>
    <w:p w14:paraId="574479E4" w14:textId="77777777" w:rsidR="00166618" w:rsidRDefault="00166618" w:rsidP="00166618">
      <w:pPr>
        <w:rPr>
          <w:rFonts w:cs="Arial"/>
          <w:sz w:val="24"/>
          <w:szCs w:val="24"/>
        </w:rPr>
      </w:pPr>
    </w:p>
    <w:p w14:paraId="7904F8C4" w14:textId="77777777" w:rsidR="00166618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Doe de </w:t>
      </w:r>
      <w:r>
        <w:rPr>
          <w:rFonts w:cs="Arial"/>
          <w:sz w:val="24"/>
          <w:szCs w:val="24"/>
        </w:rPr>
        <w:t>scan, scoor jezelf per punt tussen 1-10,</w:t>
      </w:r>
    </w:p>
    <w:p w14:paraId="4EC86858" w14:textId="77777777" w:rsidR="00166618" w:rsidRDefault="00166618" w:rsidP="001666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staat voor: beschikt niet over deze eindterm </w:t>
      </w:r>
    </w:p>
    <w:p w14:paraId="7957DC98" w14:textId="77777777" w:rsidR="00166618" w:rsidRDefault="00166618" w:rsidP="001666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 staat voor: beschikt volledig over deze eindterm</w:t>
      </w:r>
    </w:p>
    <w:p w14:paraId="3AB6B140" w14:textId="77777777" w:rsidR="00166618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Ga vervolgens in gesprek met je begeleider over deze </w:t>
      </w:r>
      <w:r>
        <w:rPr>
          <w:rFonts w:cs="Arial"/>
          <w:sz w:val="24"/>
          <w:szCs w:val="24"/>
        </w:rPr>
        <w:t>scan,</w:t>
      </w:r>
      <w:r w:rsidRPr="00B134D6">
        <w:rPr>
          <w:rFonts w:cs="Arial"/>
          <w:sz w:val="24"/>
          <w:szCs w:val="24"/>
        </w:rPr>
        <w:t xml:space="preserve"> jouw ontwikkeling en leerproces.</w:t>
      </w:r>
    </w:p>
    <w:p w14:paraId="0DBAABCF" w14:textId="77777777" w:rsidR="00166618" w:rsidRDefault="00166618" w:rsidP="00166618">
      <w:pPr>
        <w:rPr>
          <w:sz w:val="24"/>
          <w:szCs w:val="24"/>
        </w:rPr>
      </w:pPr>
    </w:p>
    <w:p w14:paraId="332AA706" w14:textId="7419DA9F" w:rsidR="00234658" w:rsidRDefault="002346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34658">
        <w:rPr>
          <w:color w:val="000000" w:themeColor="text1"/>
          <w:sz w:val="24"/>
          <w:szCs w:val="24"/>
        </w:rPr>
        <w:t xml:space="preserve">Vul de uitkomsten in op formulier </w:t>
      </w:r>
      <w:r w:rsidR="00166618">
        <w:rPr>
          <w:color w:val="000000" w:themeColor="text1"/>
          <w:sz w:val="24"/>
          <w:szCs w:val="24"/>
        </w:rPr>
        <w:t>C</w:t>
      </w:r>
      <w:r w:rsidRPr="00234658">
        <w:rPr>
          <w:color w:val="000000" w:themeColor="text1"/>
          <w:sz w:val="24"/>
          <w:szCs w:val="24"/>
        </w:rPr>
        <w:t>.</w:t>
      </w:r>
      <w:r>
        <w:br w:type="page"/>
      </w:r>
    </w:p>
    <w:p w14:paraId="62F90C05" w14:textId="04447E20" w:rsidR="00D40075" w:rsidRDefault="00D40075" w:rsidP="00234658">
      <w:pPr>
        <w:pStyle w:val="Kop2"/>
      </w:pPr>
      <w:bookmarkStart w:id="8" w:name="_Toc82525618"/>
      <w:r>
        <w:lastRenderedPageBreak/>
        <w:t>B. Persoonlijk Leiderschap scan</w:t>
      </w:r>
      <w:r w:rsidR="00564402">
        <w:t xml:space="preserve"> 2</w:t>
      </w:r>
      <w:bookmarkEnd w:id="8"/>
    </w:p>
    <w:p w14:paraId="074F07A4" w14:textId="647C93BB" w:rsidR="00D40075" w:rsidRDefault="00D40075" w:rsidP="00D4007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1AE8ECC0" w14:textId="6DBA2D07" w:rsidR="00166618" w:rsidRDefault="00166618" w:rsidP="00166618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De wijze waarop jij als </w:t>
      </w:r>
      <w:r w:rsidR="004B251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GVP</w:t>
      </w: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actief de regie neemt in jouw ontwikkeling willen we monitoren met de scan Persoonlijke leiderschap. Het gaat hier dus vooral om het “Hoe”.</w:t>
      </w:r>
    </w:p>
    <w:p w14:paraId="74CF5332" w14:textId="77777777" w:rsidR="00166618" w:rsidRDefault="00166618" w:rsidP="00166618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50B79003" w14:textId="77777777" w:rsidR="00166618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Doe de </w:t>
      </w:r>
      <w:r>
        <w:rPr>
          <w:rFonts w:cs="Arial"/>
          <w:sz w:val="24"/>
          <w:szCs w:val="24"/>
        </w:rPr>
        <w:t>scan, scoor jezelf per punt tussen 1-10,</w:t>
      </w:r>
    </w:p>
    <w:p w14:paraId="2D1C9DD4" w14:textId="77777777" w:rsidR="00166618" w:rsidRDefault="00166618" w:rsidP="001666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staat voor: beschikt niet over deze eigenschap</w:t>
      </w:r>
    </w:p>
    <w:p w14:paraId="3DDFA695" w14:textId="77777777" w:rsidR="00166618" w:rsidRDefault="00166618" w:rsidP="001666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 staat voor: beschikt volledig over deze eigenschap</w:t>
      </w:r>
    </w:p>
    <w:p w14:paraId="4806706E" w14:textId="77777777" w:rsidR="00166618" w:rsidRDefault="00166618" w:rsidP="00166618">
      <w:pPr>
        <w:rPr>
          <w:rFonts w:cs="Arial"/>
          <w:sz w:val="24"/>
          <w:szCs w:val="24"/>
        </w:rPr>
      </w:pPr>
      <w:r w:rsidRPr="00B134D6">
        <w:rPr>
          <w:rFonts w:cs="Arial"/>
          <w:sz w:val="24"/>
          <w:szCs w:val="24"/>
        </w:rPr>
        <w:t xml:space="preserve">Ga vervolgens in gesprek met je begeleider over deze </w:t>
      </w:r>
      <w:r>
        <w:rPr>
          <w:rFonts w:cs="Arial"/>
          <w:sz w:val="24"/>
          <w:szCs w:val="24"/>
        </w:rPr>
        <w:t>scan,</w:t>
      </w:r>
      <w:r w:rsidRPr="00B134D6">
        <w:rPr>
          <w:rFonts w:cs="Arial"/>
          <w:sz w:val="24"/>
          <w:szCs w:val="24"/>
        </w:rPr>
        <w:t xml:space="preserve"> jouw ontwikkeling en leerproces.</w:t>
      </w:r>
    </w:p>
    <w:p w14:paraId="3A13FEAF" w14:textId="77777777" w:rsidR="00166618" w:rsidRDefault="00166618" w:rsidP="00166618">
      <w:pPr>
        <w:rPr>
          <w:sz w:val="24"/>
          <w:szCs w:val="24"/>
        </w:rPr>
      </w:pPr>
    </w:p>
    <w:p w14:paraId="2C1E476F" w14:textId="52FA6849" w:rsidR="00166618" w:rsidRDefault="00166618" w:rsidP="00166618">
      <w:r w:rsidRPr="00A3346F">
        <w:rPr>
          <w:sz w:val="24"/>
          <w:szCs w:val="24"/>
        </w:rPr>
        <w:t xml:space="preserve">Vul de uitkomst in op formulier </w:t>
      </w:r>
      <w:r>
        <w:rPr>
          <w:sz w:val="24"/>
          <w:szCs w:val="24"/>
        </w:rPr>
        <w:t>C</w:t>
      </w:r>
      <w:r>
        <w:t>.</w:t>
      </w:r>
    </w:p>
    <w:p w14:paraId="1A3C6B31" w14:textId="77777777" w:rsidR="00166618" w:rsidRDefault="00166618" w:rsidP="00D4007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  <w:gridCol w:w="1892"/>
      </w:tblGrid>
      <w:tr w:rsidR="00D40075" w:rsidRPr="000D4F18" w14:paraId="1BA6789F" w14:textId="77777777" w:rsidTr="00234658">
        <w:tc>
          <w:tcPr>
            <w:tcW w:w="7164" w:type="dxa"/>
            <w:shd w:val="clear" w:color="auto" w:fill="C6D9F1"/>
          </w:tcPr>
          <w:p w14:paraId="7DE4E0A9" w14:textId="09F62FC4" w:rsidR="00D40075" w:rsidRPr="000D4F18" w:rsidRDefault="00D40075" w:rsidP="003C1B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Persoonlijke effectiviteit </w:t>
            </w:r>
            <w:r w:rsidR="004B2517">
              <w:rPr>
                <w:rFonts w:asciiTheme="majorHAnsi" w:hAnsiTheme="majorHAnsi" w:cstheme="majorHAnsi"/>
                <w:b/>
                <w:sz w:val="24"/>
                <w:szCs w:val="24"/>
              </w:rPr>
              <w:t>GVP</w:t>
            </w:r>
          </w:p>
        </w:tc>
        <w:tc>
          <w:tcPr>
            <w:tcW w:w="1892" w:type="dxa"/>
            <w:shd w:val="clear" w:color="auto" w:fill="C6D9F1"/>
          </w:tcPr>
          <w:p w14:paraId="508BBB8A" w14:textId="77777777" w:rsidR="00D40075" w:rsidRPr="000D4F18" w:rsidRDefault="00D40075" w:rsidP="003C1B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/>
                <w:sz w:val="24"/>
                <w:szCs w:val="24"/>
              </w:rPr>
              <w:t>Score 1-10</w:t>
            </w:r>
          </w:p>
        </w:tc>
      </w:tr>
      <w:tr w:rsidR="00D40075" w:rsidRPr="000D4F18" w14:paraId="0C31E4FA" w14:textId="77777777" w:rsidTr="00234658">
        <w:tc>
          <w:tcPr>
            <w:tcW w:w="9056" w:type="dxa"/>
            <w:gridSpan w:val="2"/>
            <w:shd w:val="clear" w:color="auto" w:fill="C6D9F1"/>
          </w:tcPr>
          <w:p w14:paraId="5C6E3D48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Is proactief</w:t>
            </w:r>
          </w:p>
        </w:tc>
      </w:tr>
      <w:tr w:rsidR="00D40075" w:rsidRPr="000D4F18" w14:paraId="04DEB58B" w14:textId="77777777" w:rsidTr="00234658">
        <w:tc>
          <w:tcPr>
            <w:tcW w:w="7164" w:type="dxa"/>
            <w:shd w:val="clear" w:color="auto" w:fill="auto"/>
          </w:tcPr>
          <w:p w14:paraId="7129FAE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Houdt zich aan regels en afspraken</w:t>
            </w:r>
          </w:p>
        </w:tc>
        <w:tc>
          <w:tcPr>
            <w:tcW w:w="1892" w:type="dxa"/>
            <w:shd w:val="clear" w:color="auto" w:fill="auto"/>
          </w:tcPr>
          <w:p w14:paraId="728C2119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33D28AB" w14:textId="77777777" w:rsidTr="00234658">
        <w:tc>
          <w:tcPr>
            <w:tcW w:w="7164" w:type="dxa"/>
            <w:shd w:val="clear" w:color="auto" w:fill="auto"/>
          </w:tcPr>
          <w:p w14:paraId="6EE759E7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Komt verplichtingen na</w:t>
            </w:r>
          </w:p>
        </w:tc>
        <w:tc>
          <w:tcPr>
            <w:tcW w:w="1892" w:type="dxa"/>
            <w:shd w:val="clear" w:color="auto" w:fill="auto"/>
          </w:tcPr>
          <w:p w14:paraId="3C70ECE7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1F967075" w14:textId="77777777" w:rsidTr="00234658">
        <w:tc>
          <w:tcPr>
            <w:tcW w:w="7164" w:type="dxa"/>
            <w:shd w:val="clear" w:color="auto" w:fill="auto"/>
          </w:tcPr>
          <w:p w14:paraId="6C4DFE49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Geeft uitleg over zijn taak en rol als GVP</w:t>
            </w:r>
          </w:p>
        </w:tc>
        <w:tc>
          <w:tcPr>
            <w:tcW w:w="1892" w:type="dxa"/>
            <w:shd w:val="clear" w:color="auto" w:fill="auto"/>
          </w:tcPr>
          <w:p w14:paraId="07213261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DF1EF88" w14:textId="77777777" w:rsidTr="00234658">
        <w:tc>
          <w:tcPr>
            <w:tcW w:w="7164" w:type="dxa"/>
            <w:shd w:val="clear" w:color="auto" w:fill="auto"/>
          </w:tcPr>
          <w:p w14:paraId="6964FB5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Men kan op haar/hem rekenen</w:t>
            </w:r>
          </w:p>
        </w:tc>
        <w:tc>
          <w:tcPr>
            <w:tcW w:w="1892" w:type="dxa"/>
            <w:shd w:val="clear" w:color="auto" w:fill="auto"/>
          </w:tcPr>
          <w:p w14:paraId="620B1358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26945433" w14:textId="77777777" w:rsidTr="00234658">
        <w:tc>
          <w:tcPr>
            <w:tcW w:w="7164" w:type="dxa"/>
            <w:shd w:val="clear" w:color="auto" w:fill="auto"/>
          </w:tcPr>
          <w:p w14:paraId="257F291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Heeft oog voor nieuwe kansen en uitdagingen</w:t>
            </w:r>
          </w:p>
        </w:tc>
        <w:tc>
          <w:tcPr>
            <w:tcW w:w="1892" w:type="dxa"/>
            <w:shd w:val="clear" w:color="auto" w:fill="auto"/>
          </w:tcPr>
          <w:p w14:paraId="1A576A4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4F45F9D6" w14:textId="77777777" w:rsidTr="00234658">
        <w:tc>
          <w:tcPr>
            <w:tcW w:w="7164" w:type="dxa"/>
            <w:shd w:val="clear" w:color="auto" w:fill="auto"/>
          </w:tcPr>
          <w:p w14:paraId="236EE36C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Onderneemt actie</w:t>
            </w:r>
          </w:p>
        </w:tc>
        <w:tc>
          <w:tcPr>
            <w:tcW w:w="1892" w:type="dxa"/>
            <w:shd w:val="clear" w:color="auto" w:fill="auto"/>
          </w:tcPr>
          <w:p w14:paraId="7017773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DC83DAB" w14:textId="77777777" w:rsidTr="00234658">
        <w:tc>
          <w:tcPr>
            <w:tcW w:w="7164" w:type="dxa"/>
            <w:shd w:val="clear" w:color="auto" w:fill="auto"/>
          </w:tcPr>
          <w:p w14:paraId="4A8E53B1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Is initiatiefrijk</w:t>
            </w:r>
          </w:p>
        </w:tc>
        <w:tc>
          <w:tcPr>
            <w:tcW w:w="1892" w:type="dxa"/>
            <w:shd w:val="clear" w:color="auto" w:fill="auto"/>
          </w:tcPr>
          <w:p w14:paraId="512D9C0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47A9D70A" w14:textId="77777777" w:rsidTr="00234658">
        <w:tc>
          <w:tcPr>
            <w:tcW w:w="7164" w:type="dxa"/>
            <w:shd w:val="clear" w:color="auto" w:fill="auto"/>
          </w:tcPr>
          <w:p w14:paraId="65F2A3A2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Is creatief </w:t>
            </w:r>
          </w:p>
        </w:tc>
        <w:tc>
          <w:tcPr>
            <w:tcW w:w="1892" w:type="dxa"/>
            <w:shd w:val="clear" w:color="auto" w:fill="auto"/>
          </w:tcPr>
          <w:p w14:paraId="287C67E0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3375D4E8" w14:textId="77777777" w:rsidTr="00234658">
        <w:tc>
          <w:tcPr>
            <w:tcW w:w="7164" w:type="dxa"/>
            <w:shd w:val="clear" w:color="auto" w:fill="auto"/>
          </w:tcPr>
          <w:p w14:paraId="59AB6C3A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Is enthousiast</w:t>
            </w:r>
          </w:p>
        </w:tc>
        <w:tc>
          <w:tcPr>
            <w:tcW w:w="1892" w:type="dxa"/>
            <w:shd w:val="clear" w:color="auto" w:fill="auto"/>
          </w:tcPr>
          <w:p w14:paraId="2063E5D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11ECE552" w14:textId="77777777" w:rsidTr="00234658">
        <w:tc>
          <w:tcPr>
            <w:tcW w:w="7164" w:type="dxa"/>
            <w:shd w:val="clear" w:color="auto" w:fill="auto"/>
          </w:tcPr>
          <w:p w14:paraId="4A7593A9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Is flexibel</w:t>
            </w:r>
          </w:p>
        </w:tc>
        <w:tc>
          <w:tcPr>
            <w:tcW w:w="1892" w:type="dxa"/>
            <w:shd w:val="clear" w:color="auto" w:fill="auto"/>
          </w:tcPr>
          <w:p w14:paraId="1BAE89E5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AB5C4C9" w14:textId="77777777" w:rsidTr="00234658">
        <w:tc>
          <w:tcPr>
            <w:tcW w:w="9056" w:type="dxa"/>
            <w:gridSpan w:val="2"/>
            <w:shd w:val="clear" w:color="auto" w:fill="C6D9F1"/>
          </w:tcPr>
          <w:p w14:paraId="4826271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Begint met het einde voor ogen, is doelgericht</w:t>
            </w:r>
          </w:p>
        </w:tc>
      </w:tr>
      <w:tr w:rsidR="00D40075" w:rsidRPr="000D4F18" w14:paraId="324F8CA9" w14:textId="77777777" w:rsidTr="00234658">
        <w:tc>
          <w:tcPr>
            <w:tcW w:w="7164" w:type="dxa"/>
            <w:shd w:val="clear" w:color="auto" w:fill="auto"/>
          </w:tcPr>
          <w:p w14:paraId="2A4B5EC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Ziet kansen en mogelijkheden</w:t>
            </w:r>
          </w:p>
        </w:tc>
        <w:tc>
          <w:tcPr>
            <w:tcW w:w="1892" w:type="dxa"/>
            <w:shd w:val="clear" w:color="auto" w:fill="auto"/>
          </w:tcPr>
          <w:p w14:paraId="287F2F8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418F3BB" w14:textId="77777777" w:rsidTr="00234658">
        <w:tc>
          <w:tcPr>
            <w:tcW w:w="7164" w:type="dxa"/>
            <w:shd w:val="clear" w:color="auto" w:fill="auto"/>
          </w:tcPr>
          <w:p w14:paraId="30D40CD5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Heeft een helder toekomstbeeld van de organisatie</w:t>
            </w:r>
          </w:p>
        </w:tc>
        <w:tc>
          <w:tcPr>
            <w:tcW w:w="1892" w:type="dxa"/>
            <w:shd w:val="clear" w:color="auto" w:fill="auto"/>
          </w:tcPr>
          <w:p w14:paraId="51FD0E4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E651D22" w14:textId="77777777" w:rsidTr="00234658">
        <w:tc>
          <w:tcPr>
            <w:tcW w:w="7164" w:type="dxa"/>
            <w:shd w:val="clear" w:color="auto" w:fill="auto"/>
          </w:tcPr>
          <w:p w14:paraId="7C4B5380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Heeft kijk op haalbaarheid van ideeën</w:t>
            </w:r>
          </w:p>
        </w:tc>
        <w:tc>
          <w:tcPr>
            <w:tcW w:w="1892" w:type="dxa"/>
            <w:shd w:val="clear" w:color="auto" w:fill="auto"/>
          </w:tcPr>
          <w:p w14:paraId="70CF5E64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0809038D" w14:textId="77777777" w:rsidTr="00234658">
        <w:tc>
          <w:tcPr>
            <w:tcW w:w="7164" w:type="dxa"/>
            <w:shd w:val="clear" w:color="auto" w:fill="auto"/>
          </w:tcPr>
          <w:p w14:paraId="681B967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Schat de haalbaarheid van doelen goed in</w:t>
            </w:r>
          </w:p>
        </w:tc>
        <w:tc>
          <w:tcPr>
            <w:tcW w:w="1892" w:type="dxa"/>
            <w:shd w:val="clear" w:color="auto" w:fill="auto"/>
          </w:tcPr>
          <w:p w14:paraId="05682967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0AFA1F51" w14:textId="77777777" w:rsidTr="00234658">
        <w:tc>
          <w:tcPr>
            <w:tcW w:w="7164" w:type="dxa"/>
            <w:shd w:val="clear" w:color="auto" w:fill="auto"/>
          </w:tcPr>
          <w:p w14:paraId="5CD9F55D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Weet het juiste moment te bepalen</w:t>
            </w:r>
          </w:p>
        </w:tc>
        <w:tc>
          <w:tcPr>
            <w:tcW w:w="1892" w:type="dxa"/>
            <w:shd w:val="clear" w:color="auto" w:fill="auto"/>
          </w:tcPr>
          <w:p w14:paraId="30A6D304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E6454A6" w14:textId="77777777" w:rsidTr="00234658">
        <w:tc>
          <w:tcPr>
            <w:tcW w:w="7164" w:type="dxa"/>
            <w:shd w:val="clear" w:color="auto" w:fill="auto"/>
          </w:tcPr>
          <w:p w14:paraId="38901841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Weet wanneer te stoppen</w:t>
            </w:r>
          </w:p>
        </w:tc>
        <w:tc>
          <w:tcPr>
            <w:tcW w:w="1892" w:type="dxa"/>
            <w:shd w:val="clear" w:color="auto" w:fill="auto"/>
          </w:tcPr>
          <w:p w14:paraId="0AFF4770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170793AA" w14:textId="77777777" w:rsidTr="00234658">
        <w:tc>
          <w:tcPr>
            <w:tcW w:w="7164" w:type="dxa"/>
            <w:shd w:val="clear" w:color="auto" w:fill="auto"/>
          </w:tcPr>
          <w:p w14:paraId="6A1050A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Streeft doel na, ook bij lastige situaties</w:t>
            </w:r>
          </w:p>
        </w:tc>
        <w:tc>
          <w:tcPr>
            <w:tcW w:w="1892" w:type="dxa"/>
            <w:shd w:val="clear" w:color="auto" w:fill="auto"/>
          </w:tcPr>
          <w:p w14:paraId="0EF2E35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B805A73" w14:textId="77777777" w:rsidTr="00234658">
        <w:tc>
          <w:tcPr>
            <w:tcW w:w="9056" w:type="dxa"/>
            <w:gridSpan w:val="2"/>
            <w:shd w:val="clear" w:color="auto" w:fill="C6D9F1"/>
          </w:tcPr>
          <w:p w14:paraId="18B89031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Maakt de keuze tussen belangrijke en minder belangrijke zaken</w:t>
            </w:r>
          </w:p>
        </w:tc>
      </w:tr>
      <w:tr w:rsidR="00D40075" w:rsidRPr="000D4F18" w14:paraId="723EE9A0" w14:textId="77777777" w:rsidTr="00234658">
        <w:tc>
          <w:tcPr>
            <w:tcW w:w="7164" w:type="dxa"/>
            <w:shd w:val="clear" w:color="auto" w:fill="auto"/>
          </w:tcPr>
          <w:p w14:paraId="061AE5E4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Stelt prioriteiten (urgent versus belangrijk)</w:t>
            </w:r>
          </w:p>
        </w:tc>
        <w:tc>
          <w:tcPr>
            <w:tcW w:w="1892" w:type="dxa"/>
            <w:shd w:val="clear" w:color="auto" w:fill="auto"/>
          </w:tcPr>
          <w:p w14:paraId="50F215E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422817CC" w14:textId="77777777" w:rsidTr="00234658">
        <w:tc>
          <w:tcPr>
            <w:tcW w:w="7164" w:type="dxa"/>
            <w:shd w:val="clear" w:color="auto" w:fill="auto"/>
          </w:tcPr>
          <w:p w14:paraId="72958D7E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Werkt systematisch</w:t>
            </w:r>
          </w:p>
        </w:tc>
        <w:tc>
          <w:tcPr>
            <w:tcW w:w="1892" w:type="dxa"/>
            <w:shd w:val="clear" w:color="auto" w:fill="auto"/>
          </w:tcPr>
          <w:p w14:paraId="6E620A0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1B1B8381" w14:textId="77777777" w:rsidTr="00234658">
        <w:tc>
          <w:tcPr>
            <w:tcW w:w="7164" w:type="dxa"/>
            <w:shd w:val="clear" w:color="auto" w:fill="auto"/>
          </w:tcPr>
          <w:p w14:paraId="1725B1D2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Kan werk plannen</w:t>
            </w:r>
          </w:p>
        </w:tc>
        <w:tc>
          <w:tcPr>
            <w:tcW w:w="1892" w:type="dxa"/>
            <w:shd w:val="clear" w:color="auto" w:fill="auto"/>
          </w:tcPr>
          <w:p w14:paraId="1C238E6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0BEA4208" w14:textId="77777777" w:rsidTr="00234658">
        <w:tc>
          <w:tcPr>
            <w:tcW w:w="9056" w:type="dxa"/>
            <w:gridSpan w:val="2"/>
            <w:shd w:val="clear" w:color="auto" w:fill="C6D9F1"/>
          </w:tcPr>
          <w:p w14:paraId="09909D2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Denkt in termen van win-win</w:t>
            </w:r>
          </w:p>
        </w:tc>
      </w:tr>
      <w:tr w:rsidR="00D40075" w:rsidRPr="000D4F18" w14:paraId="1DAA0007" w14:textId="77777777" w:rsidTr="00234658">
        <w:tc>
          <w:tcPr>
            <w:tcW w:w="7164" w:type="dxa"/>
            <w:shd w:val="clear" w:color="auto" w:fill="auto"/>
          </w:tcPr>
          <w:p w14:paraId="34F3E45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 xml:space="preserve">Kent eigen wensen en belangen </w:t>
            </w:r>
          </w:p>
        </w:tc>
        <w:tc>
          <w:tcPr>
            <w:tcW w:w="1892" w:type="dxa"/>
            <w:shd w:val="clear" w:color="auto" w:fill="auto"/>
          </w:tcPr>
          <w:p w14:paraId="0B8C3A6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DB281C5" w14:textId="77777777" w:rsidTr="00234658">
        <w:tc>
          <w:tcPr>
            <w:tcW w:w="7164" w:type="dxa"/>
            <w:shd w:val="clear" w:color="auto" w:fill="auto"/>
          </w:tcPr>
          <w:p w14:paraId="1DCFC84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Zegt wat hij/zij voelt en denkt</w:t>
            </w:r>
          </w:p>
        </w:tc>
        <w:tc>
          <w:tcPr>
            <w:tcW w:w="1892" w:type="dxa"/>
            <w:shd w:val="clear" w:color="auto" w:fill="auto"/>
          </w:tcPr>
          <w:p w14:paraId="4742834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6C0B2557" w14:textId="77777777" w:rsidTr="00234658">
        <w:tc>
          <w:tcPr>
            <w:tcW w:w="7164" w:type="dxa"/>
            <w:shd w:val="clear" w:color="auto" w:fill="auto"/>
          </w:tcPr>
          <w:p w14:paraId="24295A01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Respecteer de mening van anderen</w:t>
            </w:r>
          </w:p>
        </w:tc>
        <w:tc>
          <w:tcPr>
            <w:tcW w:w="1892" w:type="dxa"/>
            <w:shd w:val="clear" w:color="auto" w:fill="auto"/>
          </w:tcPr>
          <w:p w14:paraId="616EA05E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4C615D34" w14:textId="77777777" w:rsidTr="00234658">
        <w:tc>
          <w:tcPr>
            <w:tcW w:w="7164" w:type="dxa"/>
            <w:shd w:val="clear" w:color="auto" w:fill="auto"/>
          </w:tcPr>
          <w:p w14:paraId="02A469B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Wil samen zoeken naar mogelijkheden en oplossingen</w:t>
            </w:r>
          </w:p>
        </w:tc>
        <w:tc>
          <w:tcPr>
            <w:tcW w:w="1892" w:type="dxa"/>
            <w:shd w:val="clear" w:color="auto" w:fill="auto"/>
          </w:tcPr>
          <w:p w14:paraId="7878C66E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9C851AA" w14:textId="77777777" w:rsidTr="00234658">
        <w:tc>
          <w:tcPr>
            <w:tcW w:w="7164" w:type="dxa"/>
            <w:shd w:val="clear" w:color="auto" w:fill="auto"/>
          </w:tcPr>
          <w:p w14:paraId="4E416C61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Zoekt naar wederzijdse voordelen</w:t>
            </w:r>
          </w:p>
        </w:tc>
        <w:tc>
          <w:tcPr>
            <w:tcW w:w="1892" w:type="dxa"/>
            <w:shd w:val="clear" w:color="auto" w:fill="auto"/>
          </w:tcPr>
          <w:p w14:paraId="3EE7B2EF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56D2AE2" w14:textId="77777777" w:rsidTr="00234658">
        <w:tc>
          <w:tcPr>
            <w:tcW w:w="7164" w:type="dxa"/>
            <w:shd w:val="clear" w:color="auto" w:fill="auto"/>
          </w:tcPr>
          <w:p w14:paraId="74F1D49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Staat stevig in zijn/haar schoenen</w:t>
            </w:r>
          </w:p>
        </w:tc>
        <w:tc>
          <w:tcPr>
            <w:tcW w:w="1892" w:type="dxa"/>
            <w:shd w:val="clear" w:color="auto" w:fill="auto"/>
          </w:tcPr>
          <w:p w14:paraId="7C75FCB8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6DDA03E4" w14:textId="77777777" w:rsidTr="00234658">
        <w:tc>
          <w:tcPr>
            <w:tcW w:w="9056" w:type="dxa"/>
            <w:gridSpan w:val="2"/>
            <w:shd w:val="clear" w:color="auto" w:fill="C6D9F1"/>
          </w:tcPr>
          <w:p w14:paraId="58130CA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Probeert de ander eerst te begrijpen, dan pas begrepen te worden</w:t>
            </w:r>
          </w:p>
        </w:tc>
      </w:tr>
      <w:tr w:rsidR="00D40075" w:rsidRPr="000D4F18" w14:paraId="72178592" w14:textId="77777777" w:rsidTr="00234658">
        <w:tc>
          <w:tcPr>
            <w:tcW w:w="7164" w:type="dxa"/>
            <w:shd w:val="clear" w:color="auto" w:fill="auto"/>
          </w:tcPr>
          <w:p w14:paraId="5FD420C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Luistert actief</w:t>
            </w:r>
          </w:p>
        </w:tc>
        <w:tc>
          <w:tcPr>
            <w:tcW w:w="1892" w:type="dxa"/>
            <w:shd w:val="clear" w:color="auto" w:fill="auto"/>
          </w:tcPr>
          <w:p w14:paraId="67F9B81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412A331" w14:textId="77777777" w:rsidTr="00234658">
        <w:tc>
          <w:tcPr>
            <w:tcW w:w="7164" w:type="dxa"/>
            <w:shd w:val="clear" w:color="auto" w:fill="auto"/>
          </w:tcPr>
          <w:p w14:paraId="0B6C159F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Vraagt door in een gesprek</w:t>
            </w:r>
          </w:p>
        </w:tc>
        <w:tc>
          <w:tcPr>
            <w:tcW w:w="1892" w:type="dxa"/>
            <w:shd w:val="clear" w:color="auto" w:fill="auto"/>
          </w:tcPr>
          <w:p w14:paraId="4C8637A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47990183" w14:textId="77777777" w:rsidTr="00234658">
        <w:tc>
          <w:tcPr>
            <w:tcW w:w="7164" w:type="dxa"/>
            <w:shd w:val="clear" w:color="auto" w:fill="auto"/>
          </w:tcPr>
          <w:p w14:paraId="6A0B633E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lastRenderedPageBreak/>
              <w:t>Laat anderen uitpraten</w:t>
            </w:r>
          </w:p>
        </w:tc>
        <w:tc>
          <w:tcPr>
            <w:tcW w:w="1892" w:type="dxa"/>
            <w:shd w:val="clear" w:color="auto" w:fill="auto"/>
          </w:tcPr>
          <w:p w14:paraId="51EB3690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1797391" w14:textId="77777777" w:rsidTr="00234658">
        <w:tc>
          <w:tcPr>
            <w:tcW w:w="7164" w:type="dxa"/>
            <w:shd w:val="clear" w:color="auto" w:fill="auto"/>
          </w:tcPr>
          <w:p w14:paraId="53DBD834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Vat samen wat de ander heeft gezegd</w:t>
            </w:r>
          </w:p>
        </w:tc>
        <w:tc>
          <w:tcPr>
            <w:tcW w:w="1892" w:type="dxa"/>
            <w:shd w:val="clear" w:color="auto" w:fill="auto"/>
          </w:tcPr>
          <w:p w14:paraId="3402260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22655220" w14:textId="77777777" w:rsidTr="00234658">
        <w:tc>
          <w:tcPr>
            <w:tcW w:w="7164" w:type="dxa"/>
            <w:shd w:val="clear" w:color="auto" w:fill="auto"/>
          </w:tcPr>
          <w:p w14:paraId="3B537524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Herkent emoties en reageert daar adequaat op</w:t>
            </w:r>
          </w:p>
        </w:tc>
        <w:tc>
          <w:tcPr>
            <w:tcW w:w="1892" w:type="dxa"/>
            <w:shd w:val="clear" w:color="auto" w:fill="auto"/>
          </w:tcPr>
          <w:p w14:paraId="0BC1BC6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1120035" w14:textId="77777777" w:rsidTr="00234658">
        <w:tc>
          <w:tcPr>
            <w:tcW w:w="7164" w:type="dxa"/>
            <w:shd w:val="clear" w:color="auto" w:fill="auto"/>
          </w:tcPr>
          <w:p w14:paraId="240C4A87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Vult niet in voor de ander</w:t>
            </w:r>
          </w:p>
        </w:tc>
        <w:tc>
          <w:tcPr>
            <w:tcW w:w="1892" w:type="dxa"/>
            <w:shd w:val="clear" w:color="auto" w:fill="auto"/>
          </w:tcPr>
          <w:p w14:paraId="0693D9A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6BB0912A" w14:textId="77777777" w:rsidTr="00234658">
        <w:tc>
          <w:tcPr>
            <w:tcW w:w="7164" w:type="dxa"/>
            <w:shd w:val="clear" w:color="auto" w:fill="auto"/>
          </w:tcPr>
          <w:p w14:paraId="5A9EECF6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Geeft de ander ruimte</w:t>
            </w:r>
          </w:p>
        </w:tc>
        <w:tc>
          <w:tcPr>
            <w:tcW w:w="1892" w:type="dxa"/>
            <w:shd w:val="clear" w:color="auto" w:fill="auto"/>
          </w:tcPr>
          <w:p w14:paraId="1DF56F0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5D05733F" w14:textId="77777777" w:rsidTr="00234658">
        <w:tc>
          <w:tcPr>
            <w:tcW w:w="7164" w:type="dxa"/>
            <w:shd w:val="clear" w:color="auto" w:fill="auto"/>
          </w:tcPr>
          <w:p w14:paraId="6FBDF89B" w14:textId="77777777" w:rsidR="00D40075" w:rsidRPr="000D4F18" w:rsidRDefault="00D40075" w:rsidP="003C1BC3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Ziet de ander echt</w:t>
            </w:r>
          </w:p>
        </w:tc>
        <w:tc>
          <w:tcPr>
            <w:tcW w:w="1892" w:type="dxa"/>
            <w:shd w:val="clear" w:color="auto" w:fill="auto"/>
          </w:tcPr>
          <w:p w14:paraId="65F7585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21F809DE" w14:textId="77777777" w:rsidTr="00234658">
        <w:tc>
          <w:tcPr>
            <w:tcW w:w="9056" w:type="dxa"/>
            <w:gridSpan w:val="2"/>
            <w:shd w:val="clear" w:color="auto" w:fill="C6D9F1"/>
          </w:tcPr>
          <w:p w14:paraId="35233013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Werkt samen, onderlinge verschillen worden gewaardeerd, voor beter resultaat</w:t>
            </w:r>
          </w:p>
        </w:tc>
      </w:tr>
      <w:tr w:rsidR="00D40075" w:rsidRPr="000D4F18" w14:paraId="1ECC55FF" w14:textId="77777777" w:rsidTr="00234658">
        <w:tc>
          <w:tcPr>
            <w:tcW w:w="7164" w:type="dxa"/>
            <w:shd w:val="clear" w:color="auto" w:fill="auto"/>
          </w:tcPr>
          <w:p w14:paraId="439F4FA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Werkt creatief samen</w:t>
            </w:r>
          </w:p>
        </w:tc>
        <w:tc>
          <w:tcPr>
            <w:tcW w:w="1892" w:type="dxa"/>
            <w:shd w:val="clear" w:color="auto" w:fill="auto"/>
          </w:tcPr>
          <w:p w14:paraId="51BEC65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6F159985" w14:textId="77777777" w:rsidTr="00234658">
        <w:tc>
          <w:tcPr>
            <w:tcW w:w="7164" w:type="dxa"/>
            <w:shd w:val="clear" w:color="auto" w:fill="auto"/>
          </w:tcPr>
          <w:p w14:paraId="200BCF50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Zoekt de ander actief om ideeën uit te wisselen</w:t>
            </w:r>
          </w:p>
        </w:tc>
        <w:tc>
          <w:tcPr>
            <w:tcW w:w="1892" w:type="dxa"/>
            <w:shd w:val="clear" w:color="auto" w:fill="auto"/>
          </w:tcPr>
          <w:p w14:paraId="001CE1F8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4ACD4C8" w14:textId="77777777" w:rsidTr="00234658">
        <w:tc>
          <w:tcPr>
            <w:tcW w:w="7164" w:type="dxa"/>
            <w:shd w:val="clear" w:color="auto" w:fill="auto"/>
          </w:tcPr>
          <w:p w14:paraId="2AAF668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 xml:space="preserve">Zoekt verschillen om een beter resultaat te halen </w:t>
            </w:r>
          </w:p>
        </w:tc>
        <w:tc>
          <w:tcPr>
            <w:tcW w:w="1892" w:type="dxa"/>
            <w:shd w:val="clear" w:color="auto" w:fill="auto"/>
          </w:tcPr>
          <w:p w14:paraId="25FCF76D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36BFC47C" w14:textId="77777777" w:rsidTr="00234658">
        <w:tc>
          <w:tcPr>
            <w:tcW w:w="9056" w:type="dxa"/>
            <w:gridSpan w:val="2"/>
            <w:shd w:val="clear" w:color="auto" w:fill="C6D9F1"/>
          </w:tcPr>
          <w:p w14:paraId="256BE1BD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Zorgt goed voor zichzelf</w:t>
            </w:r>
          </w:p>
        </w:tc>
      </w:tr>
      <w:tr w:rsidR="00D40075" w:rsidRPr="000D4F18" w14:paraId="6D960702" w14:textId="77777777" w:rsidTr="00234658">
        <w:tc>
          <w:tcPr>
            <w:tcW w:w="7164" w:type="dxa"/>
            <w:shd w:val="clear" w:color="auto" w:fill="auto"/>
          </w:tcPr>
          <w:p w14:paraId="75E1A50E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Neemt voldoende voeding, beweging en rust</w:t>
            </w:r>
          </w:p>
        </w:tc>
        <w:tc>
          <w:tcPr>
            <w:tcW w:w="1892" w:type="dxa"/>
            <w:shd w:val="clear" w:color="auto" w:fill="auto"/>
          </w:tcPr>
          <w:p w14:paraId="6C860C6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3153A369" w14:textId="77777777" w:rsidTr="00234658">
        <w:tc>
          <w:tcPr>
            <w:tcW w:w="7164" w:type="dxa"/>
            <w:shd w:val="clear" w:color="auto" w:fill="auto"/>
          </w:tcPr>
          <w:p w14:paraId="2F97B7DC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Eigen gevoelens mogen er zijn</w:t>
            </w:r>
          </w:p>
        </w:tc>
        <w:tc>
          <w:tcPr>
            <w:tcW w:w="1892" w:type="dxa"/>
            <w:shd w:val="clear" w:color="auto" w:fill="auto"/>
          </w:tcPr>
          <w:p w14:paraId="6A754E8F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1CEE9FC1" w14:textId="77777777" w:rsidTr="00234658">
        <w:tc>
          <w:tcPr>
            <w:tcW w:w="7164" w:type="dxa"/>
            <w:shd w:val="clear" w:color="auto" w:fill="auto"/>
          </w:tcPr>
          <w:p w14:paraId="70B0B65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Neemt de tijd voor te lezen, schrijven, uitdagingen en na te denken</w:t>
            </w:r>
          </w:p>
        </w:tc>
        <w:tc>
          <w:tcPr>
            <w:tcW w:w="1892" w:type="dxa"/>
            <w:shd w:val="clear" w:color="auto" w:fill="auto"/>
          </w:tcPr>
          <w:p w14:paraId="46509846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6E37DC8E" w14:textId="77777777" w:rsidTr="00234658">
        <w:tc>
          <w:tcPr>
            <w:tcW w:w="7164" w:type="dxa"/>
            <w:shd w:val="clear" w:color="auto" w:fill="auto"/>
          </w:tcPr>
          <w:p w14:paraId="09737F4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Neemt de tijd voor meditatie en inspiratie</w:t>
            </w:r>
          </w:p>
        </w:tc>
        <w:tc>
          <w:tcPr>
            <w:tcW w:w="1892" w:type="dxa"/>
            <w:shd w:val="clear" w:color="auto" w:fill="auto"/>
          </w:tcPr>
          <w:p w14:paraId="2EE6FAFF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7534C35F" w14:textId="77777777" w:rsidTr="00234658">
        <w:tc>
          <w:tcPr>
            <w:tcW w:w="9056" w:type="dxa"/>
            <w:gridSpan w:val="2"/>
            <w:shd w:val="clear" w:color="auto" w:fill="C6D9F1"/>
          </w:tcPr>
          <w:p w14:paraId="70151E35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Werkt vanuit passie</w:t>
            </w:r>
          </w:p>
        </w:tc>
      </w:tr>
      <w:tr w:rsidR="00D40075" w:rsidRPr="000D4F18" w14:paraId="745D2C4D" w14:textId="77777777" w:rsidTr="00234658">
        <w:tc>
          <w:tcPr>
            <w:tcW w:w="7164" w:type="dxa"/>
            <w:shd w:val="clear" w:color="auto" w:fill="auto"/>
          </w:tcPr>
          <w:p w14:paraId="043817EA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Haalt voldoening uit de dingen die hij /zij doet</w:t>
            </w:r>
          </w:p>
        </w:tc>
        <w:tc>
          <w:tcPr>
            <w:tcW w:w="1892" w:type="dxa"/>
            <w:shd w:val="clear" w:color="auto" w:fill="auto"/>
          </w:tcPr>
          <w:p w14:paraId="76FA1DFB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0AB1C735" w14:textId="77777777" w:rsidTr="00234658">
        <w:tc>
          <w:tcPr>
            <w:tcW w:w="7164" w:type="dxa"/>
            <w:shd w:val="clear" w:color="auto" w:fill="auto"/>
          </w:tcPr>
          <w:p w14:paraId="35798B92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Heeft passie voor de dingen die hij zij doet</w:t>
            </w:r>
          </w:p>
        </w:tc>
        <w:tc>
          <w:tcPr>
            <w:tcW w:w="1892" w:type="dxa"/>
            <w:shd w:val="clear" w:color="auto" w:fill="auto"/>
          </w:tcPr>
          <w:p w14:paraId="12EC34C9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0075" w:rsidRPr="000D4F18" w14:paraId="205FE14D" w14:textId="77777777" w:rsidTr="00234658">
        <w:tc>
          <w:tcPr>
            <w:tcW w:w="7164" w:type="dxa"/>
            <w:shd w:val="clear" w:color="auto" w:fill="auto"/>
          </w:tcPr>
          <w:p w14:paraId="6133FAF8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4F18">
              <w:rPr>
                <w:rFonts w:asciiTheme="majorHAnsi" w:hAnsiTheme="majorHAnsi" w:cstheme="majorHAnsi"/>
                <w:sz w:val="24"/>
                <w:szCs w:val="24"/>
              </w:rPr>
              <w:t>Is gedreven</w:t>
            </w:r>
          </w:p>
        </w:tc>
        <w:tc>
          <w:tcPr>
            <w:tcW w:w="1892" w:type="dxa"/>
            <w:shd w:val="clear" w:color="auto" w:fill="auto"/>
          </w:tcPr>
          <w:p w14:paraId="222FD735" w14:textId="77777777" w:rsidR="00D40075" w:rsidRPr="000D4F18" w:rsidRDefault="00D40075" w:rsidP="003C1BC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E4495F" w14:textId="07951777" w:rsidR="008B273C" w:rsidRPr="00622E32" w:rsidRDefault="00D40075" w:rsidP="002F6968">
      <w:pPr>
        <w:rPr>
          <w:b/>
          <w:bCs/>
          <w:sz w:val="24"/>
          <w:szCs w:val="24"/>
        </w:rPr>
      </w:pPr>
      <w:r w:rsidRPr="00622E32">
        <w:rPr>
          <w:sz w:val="24"/>
          <w:szCs w:val="24"/>
        </w:rPr>
        <w:br w:type="page"/>
      </w:r>
      <w:r w:rsidR="00234658" w:rsidRPr="00622E32">
        <w:rPr>
          <w:sz w:val="24"/>
          <w:szCs w:val="24"/>
        </w:rPr>
        <w:lastRenderedPageBreak/>
        <w:t xml:space="preserve"> </w:t>
      </w:r>
    </w:p>
    <w:p w14:paraId="1507D371" w14:textId="77777777" w:rsidR="00A3346F" w:rsidRDefault="00A3346F" w:rsidP="000B62BF">
      <w:pPr>
        <w:pStyle w:val="Kop2"/>
      </w:pPr>
    </w:p>
    <w:p w14:paraId="12E225F3" w14:textId="77777777" w:rsidR="00A3346F" w:rsidRDefault="00A3346F" w:rsidP="000B62BF">
      <w:pPr>
        <w:pStyle w:val="Kop2"/>
      </w:pPr>
    </w:p>
    <w:p w14:paraId="7AD37B52" w14:textId="3B634ED6" w:rsidR="004F3268" w:rsidRDefault="000D4F18" w:rsidP="000B62BF">
      <w:pPr>
        <w:pStyle w:val="Kop2"/>
      </w:pPr>
      <w:bookmarkStart w:id="9" w:name="_Toc82525619"/>
      <w:r>
        <w:t xml:space="preserve">C. </w:t>
      </w:r>
      <w:r w:rsidR="00166618">
        <w:t xml:space="preserve">Reflectie </w:t>
      </w:r>
      <w:r>
        <w:t>V</w:t>
      </w:r>
      <w:r w:rsidR="00E64D2E">
        <w:t>oortgang</w:t>
      </w:r>
      <w:r>
        <w:t xml:space="preserve"> in de opleiding </w:t>
      </w:r>
      <w:r w:rsidR="004B2517">
        <w:t>GVP</w:t>
      </w:r>
      <w:r>
        <w:t>, voorbereiding op het voortgangsgesprek</w:t>
      </w:r>
      <w:bookmarkEnd w:id="9"/>
    </w:p>
    <w:p w14:paraId="295668CF" w14:textId="77777777" w:rsidR="00604E26" w:rsidRPr="00B13B8D" w:rsidRDefault="00604E26">
      <w:pPr>
        <w:rPr>
          <w:sz w:val="24"/>
          <w:szCs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1F687A" w:rsidRPr="00A86816" w14:paraId="2FB09082" w14:textId="77777777" w:rsidTr="001226D7">
        <w:tc>
          <w:tcPr>
            <w:tcW w:w="1701" w:type="dxa"/>
            <w:shd w:val="clear" w:color="auto" w:fill="C6D9F1" w:themeFill="text2" w:themeFillTint="33"/>
          </w:tcPr>
          <w:p w14:paraId="1E2EE177" w14:textId="77777777" w:rsidR="001F687A" w:rsidRPr="00A86816" w:rsidRDefault="001F687A" w:rsidP="008105D1">
            <w:pPr>
              <w:pStyle w:val="Kop6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078C62A2" w14:textId="68854E5F" w:rsidR="001F687A" w:rsidRPr="00A86816" w:rsidRDefault="001226D7" w:rsidP="001226D7">
            <w:pPr>
              <w:pStyle w:val="Kop6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Voortgangsgesprek, voorbereiding</w:t>
            </w:r>
          </w:p>
        </w:tc>
      </w:tr>
      <w:tr w:rsidR="00E64D2E" w:rsidRPr="00A86816" w14:paraId="7D9E1D57" w14:textId="77777777" w:rsidTr="001226D7">
        <w:tc>
          <w:tcPr>
            <w:tcW w:w="1701" w:type="dxa"/>
            <w:shd w:val="clear" w:color="auto" w:fill="C6D9F1" w:themeFill="text2" w:themeFillTint="33"/>
          </w:tcPr>
          <w:p w14:paraId="76B2CF2C" w14:textId="77777777" w:rsidR="00E64D2E" w:rsidRPr="00A86816" w:rsidRDefault="00E64D2E" w:rsidP="008105D1">
            <w:pPr>
              <w:pStyle w:val="Kop6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44C2BB74" w14:textId="1C7365B8" w:rsidR="00E64D2E" w:rsidRDefault="00E64D2E" w:rsidP="001226D7">
            <w:pPr>
              <w:pStyle w:val="Kop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Algemeen </w:t>
            </w:r>
          </w:p>
        </w:tc>
      </w:tr>
      <w:tr w:rsidR="00E64D2E" w14:paraId="6A9F3AF7" w14:textId="77777777" w:rsidTr="003C1BC3">
        <w:trPr>
          <w:trHeight w:val="395"/>
        </w:trPr>
        <w:tc>
          <w:tcPr>
            <w:tcW w:w="1701" w:type="dxa"/>
            <w:shd w:val="clear" w:color="auto" w:fill="C6D9F1" w:themeFill="text2" w:themeFillTint="33"/>
          </w:tcPr>
          <w:p w14:paraId="4EEF0E3E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44022F59" w14:textId="4DE05700" w:rsidR="00E64D2E" w:rsidRDefault="00E64D2E" w:rsidP="00E64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1: </w:t>
            </w:r>
            <w:r w:rsidRPr="00406252">
              <w:rPr>
                <w:sz w:val="24"/>
                <w:szCs w:val="24"/>
              </w:rPr>
              <w:t xml:space="preserve">Hoe verloopt jouw </w:t>
            </w:r>
            <w:r>
              <w:rPr>
                <w:sz w:val="24"/>
                <w:szCs w:val="24"/>
              </w:rPr>
              <w:t xml:space="preserve">ontwikkeling als </w:t>
            </w:r>
            <w:r w:rsidR="004B2517">
              <w:rPr>
                <w:sz w:val="24"/>
                <w:szCs w:val="24"/>
              </w:rPr>
              <w:t xml:space="preserve">GVP </w:t>
            </w:r>
            <w:r>
              <w:rPr>
                <w:sz w:val="24"/>
                <w:szCs w:val="24"/>
              </w:rPr>
              <w:t xml:space="preserve">op de </w:t>
            </w:r>
            <w:proofErr w:type="spellStart"/>
            <w:r>
              <w:rPr>
                <w:sz w:val="24"/>
                <w:szCs w:val="24"/>
              </w:rPr>
              <w:t>canmed</w:t>
            </w:r>
            <w:proofErr w:type="spellEnd"/>
            <w:r>
              <w:rPr>
                <w:sz w:val="24"/>
                <w:szCs w:val="24"/>
              </w:rPr>
              <w:t xml:space="preserve"> rollen? (Canmed scan)</w:t>
            </w:r>
          </w:p>
          <w:p w14:paraId="22DF4678" w14:textId="12120C9A" w:rsidR="00E64D2E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:rsidRPr="00A86816" w14:paraId="60DCF4B2" w14:textId="77777777" w:rsidTr="003C1BC3">
        <w:trPr>
          <w:trHeight w:val="615"/>
        </w:trPr>
        <w:tc>
          <w:tcPr>
            <w:tcW w:w="1701" w:type="dxa"/>
          </w:tcPr>
          <w:p w14:paraId="79A5F99B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6F65B461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2BC5DDDB" w14:textId="77777777" w:rsidR="00E64D2E" w:rsidRPr="00A86816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14:paraId="1EB0F268" w14:textId="77777777" w:rsidTr="003C1BC3">
        <w:trPr>
          <w:trHeight w:val="553"/>
        </w:trPr>
        <w:tc>
          <w:tcPr>
            <w:tcW w:w="1701" w:type="dxa"/>
          </w:tcPr>
          <w:p w14:paraId="17A43E36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shd w:val="clear" w:color="auto" w:fill="auto"/>
          </w:tcPr>
          <w:p w14:paraId="12F36687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14:paraId="2D59FCFB" w14:textId="77777777" w:rsidTr="003C1BC3">
        <w:trPr>
          <w:trHeight w:val="395"/>
        </w:trPr>
        <w:tc>
          <w:tcPr>
            <w:tcW w:w="1701" w:type="dxa"/>
            <w:shd w:val="clear" w:color="auto" w:fill="C6D9F1" w:themeFill="text2" w:themeFillTint="33"/>
          </w:tcPr>
          <w:p w14:paraId="19D6D20B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6144B5E7" w14:textId="1EA067C9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2: </w:t>
            </w:r>
            <w:r w:rsidRPr="00406252">
              <w:rPr>
                <w:sz w:val="24"/>
                <w:szCs w:val="24"/>
              </w:rPr>
              <w:t xml:space="preserve">Hoe verloopt jouw </w:t>
            </w:r>
            <w:r>
              <w:rPr>
                <w:sz w:val="24"/>
                <w:szCs w:val="24"/>
              </w:rPr>
              <w:t>leerproces en persoonlijke ontwikkeling? (Persoonlijk leiderschap scan)</w:t>
            </w:r>
          </w:p>
          <w:p w14:paraId="24034AD1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:rsidRPr="00A86816" w14:paraId="1029D4EF" w14:textId="77777777" w:rsidTr="003C1BC3">
        <w:trPr>
          <w:trHeight w:val="615"/>
        </w:trPr>
        <w:tc>
          <w:tcPr>
            <w:tcW w:w="1701" w:type="dxa"/>
          </w:tcPr>
          <w:p w14:paraId="704B06D7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09526842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39767316" w14:textId="77777777" w:rsidR="00E64D2E" w:rsidRPr="00A86816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14:paraId="7B7C5313" w14:textId="77777777" w:rsidTr="003C1BC3">
        <w:trPr>
          <w:trHeight w:val="553"/>
        </w:trPr>
        <w:tc>
          <w:tcPr>
            <w:tcW w:w="1701" w:type="dxa"/>
          </w:tcPr>
          <w:p w14:paraId="2FDA824F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shd w:val="clear" w:color="auto" w:fill="auto"/>
          </w:tcPr>
          <w:p w14:paraId="6CC5CDFD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:rsidRPr="00A86816" w14:paraId="49CFE542" w14:textId="77777777" w:rsidTr="00DE3EC8">
        <w:trPr>
          <w:trHeight w:val="121"/>
        </w:trPr>
        <w:tc>
          <w:tcPr>
            <w:tcW w:w="1701" w:type="dxa"/>
            <w:shd w:val="clear" w:color="auto" w:fill="C6D9F1" w:themeFill="text2" w:themeFillTint="33"/>
          </w:tcPr>
          <w:p w14:paraId="673AB0D3" w14:textId="77777777" w:rsidR="00E64D2E" w:rsidRPr="007744B6" w:rsidRDefault="00E64D2E" w:rsidP="00DE3E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519E87E3" w14:textId="2C103790" w:rsidR="00E64D2E" w:rsidRPr="007744B6" w:rsidRDefault="00E64D2E" w:rsidP="00DE3EC8">
            <w:pPr>
              <w:rPr>
                <w:b/>
                <w:bCs/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>Leren in de lesdagen</w:t>
            </w:r>
            <w:r>
              <w:rPr>
                <w:b/>
                <w:bCs/>
                <w:sz w:val="24"/>
                <w:szCs w:val="24"/>
              </w:rPr>
              <w:t xml:space="preserve"> en intervisie</w:t>
            </w:r>
          </w:p>
        </w:tc>
      </w:tr>
      <w:tr w:rsidR="001F687A" w:rsidRPr="00A86816" w14:paraId="6E5F216B" w14:textId="77777777" w:rsidTr="001226D7">
        <w:trPr>
          <w:trHeight w:val="395"/>
        </w:trPr>
        <w:tc>
          <w:tcPr>
            <w:tcW w:w="1701" w:type="dxa"/>
            <w:shd w:val="clear" w:color="auto" w:fill="C6D9F1" w:themeFill="text2" w:themeFillTint="33"/>
          </w:tcPr>
          <w:p w14:paraId="5DA04B88" w14:textId="77777777" w:rsidR="001F687A" w:rsidRDefault="001F687A" w:rsidP="008105D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697E8269" w14:textId="7A88A496" w:rsidR="001F687A" w:rsidRDefault="001F687A" w:rsidP="00810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</w:t>
            </w:r>
            <w:r w:rsidR="00E64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 </w:t>
            </w:r>
            <w:r w:rsidRPr="00406252">
              <w:rPr>
                <w:sz w:val="24"/>
                <w:szCs w:val="24"/>
              </w:rPr>
              <w:t>Hoe verloopt jouw leren en voorbereiding op de lesdagen</w:t>
            </w:r>
            <w:r w:rsidR="00865C3E">
              <w:rPr>
                <w:sz w:val="24"/>
                <w:szCs w:val="24"/>
              </w:rPr>
              <w:t xml:space="preserve"> en intervisie</w:t>
            </w:r>
            <w:r w:rsidRPr="0040625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14:paraId="355DE677" w14:textId="77777777" w:rsidR="001F687A" w:rsidRDefault="001F687A" w:rsidP="00810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Geef voorbeelden waaruit dit blijkt.</w:t>
            </w:r>
          </w:p>
        </w:tc>
      </w:tr>
      <w:tr w:rsidR="001F687A" w:rsidRPr="00A86816" w14:paraId="49576320" w14:textId="77777777" w:rsidTr="001226D7">
        <w:trPr>
          <w:trHeight w:val="615"/>
        </w:trPr>
        <w:tc>
          <w:tcPr>
            <w:tcW w:w="1701" w:type="dxa"/>
          </w:tcPr>
          <w:p w14:paraId="5291FCEE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45A1286D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5298C200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4D66C02A" w14:textId="77777777" w:rsidTr="001226D7">
        <w:trPr>
          <w:trHeight w:val="553"/>
        </w:trPr>
        <w:tc>
          <w:tcPr>
            <w:tcW w:w="1701" w:type="dxa"/>
          </w:tcPr>
          <w:p w14:paraId="38829665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  <w:r w:rsidR="00D66D4C">
              <w:rPr>
                <w:sz w:val="24"/>
                <w:szCs w:val="24"/>
              </w:rPr>
              <w:t xml:space="preserve"> begeleider</w:t>
            </w:r>
          </w:p>
        </w:tc>
        <w:tc>
          <w:tcPr>
            <w:tcW w:w="7513" w:type="dxa"/>
            <w:shd w:val="clear" w:color="auto" w:fill="auto"/>
          </w:tcPr>
          <w:p w14:paraId="04D07D62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A86816" w14:paraId="40B507E7" w14:textId="77777777" w:rsidTr="001226D7">
        <w:trPr>
          <w:trHeight w:val="350"/>
        </w:trPr>
        <w:tc>
          <w:tcPr>
            <w:tcW w:w="1701" w:type="dxa"/>
            <w:shd w:val="clear" w:color="auto" w:fill="C6D9F1" w:themeFill="text2" w:themeFillTint="33"/>
          </w:tcPr>
          <w:p w14:paraId="79E6E17F" w14:textId="77777777" w:rsidR="001F687A" w:rsidRDefault="001F687A" w:rsidP="007744B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2965C7F7" w14:textId="2C7E001B" w:rsidR="001F687A" w:rsidRDefault="001F687A" w:rsidP="0077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Vaag </w:t>
            </w:r>
            <w:r w:rsidR="00E64D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</w:t>
            </w:r>
            <w:r w:rsidRPr="00406252">
              <w:rPr>
                <w:sz w:val="24"/>
                <w:szCs w:val="24"/>
              </w:rPr>
              <w:t>Wat is je bijdrage en aandeel in de lesdagen</w:t>
            </w:r>
            <w:r w:rsidR="00865C3E">
              <w:rPr>
                <w:sz w:val="24"/>
                <w:szCs w:val="24"/>
              </w:rPr>
              <w:t xml:space="preserve"> en intervisie</w:t>
            </w:r>
            <w:r w:rsidRPr="0040625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Geef voorbeelden waaruit dit blijkt.</w:t>
            </w:r>
          </w:p>
        </w:tc>
      </w:tr>
      <w:tr w:rsidR="001F687A" w:rsidRPr="00A86816" w14:paraId="18E13EE2" w14:textId="77777777" w:rsidTr="001226D7">
        <w:trPr>
          <w:trHeight w:val="615"/>
        </w:trPr>
        <w:tc>
          <w:tcPr>
            <w:tcW w:w="1701" w:type="dxa"/>
          </w:tcPr>
          <w:p w14:paraId="7BFCF318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3206D92E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4BC67E1F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6B3FE447" w14:textId="77777777" w:rsidTr="001226D7">
        <w:trPr>
          <w:trHeight w:val="553"/>
        </w:trPr>
        <w:tc>
          <w:tcPr>
            <w:tcW w:w="1701" w:type="dxa"/>
          </w:tcPr>
          <w:p w14:paraId="143632DB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  <w:r w:rsidR="00D66D4C">
              <w:rPr>
                <w:sz w:val="24"/>
                <w:szCs w:val="24"/>
              </w:rPr>
              <w:t xml:space="preserve"> begeleider</w:t>
            </w:r>
          </w:p>
        </w:tc>
        <w:tc>
          <w:tcPr>
            <w:tcW w:w="7513" w:type="dxa"/>
            <w:shd w:val="clear" w:color="auto" w:fill="auto"/>
          </w:tcPr>
          <w:p w14:paraId="7E49AB5C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A86816" w14:paraId="4708E4BA" w14:textId="77777777" w:rsidTr="001226D7">
        <w:trPr>
          <w:trHeight w:val="368"/>
        </w:trPr>
        <w:tc>
          <w:tcPr>
            <w:tcW w:w="1701" w:type="dxa"/>
            <w:shd w:val="clear" w:color="auto" w:fill="C6D9F1" w:themeFill="text2" w:themeFillTint="33"/>
          </w:tcPr>
          <w:p w14:paraId="0D255B60" w14:textId="77777777" w:rsidR="001F687A" w:rsidRPr="007744B6" w:rsidRDefault="001F687A" w:rsidP="00774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6D2F34C9" w14:textId="77777777" w:rsidR="001F687A" w:rsidRPr="007744B6" w:rsidRDefault="001F687A" w:rsidP="007744B6">
            <w:pPr>
              <w:rPr>
                <w:b/>
                <w:bCs/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>Leren in de praktijk</w:t>
            </w:r>
          </w:p>
        </w:tc>
      </w:tr>
      <w:tr w:rsidR="001F687A" w:rsidRPr="007744B6" w14:paraId="59865130" w14:textId="77777777" w:rsidTr="001226D7">
        <w:trPr>
          <w:trHeight w:val="651"/>
        </w:trPr>
        <w:tc>
          <w:tcPr>
            <w:tcW w:w="1701" w:type="dxa"/>
            <w:shd w:val="clear" w:color="auto" w:fill="C6D9F1" w:themeFill="text2" w:themeFillTint="33"/>
          </w:tcPr>
          <w:p w14:paraId="3B3B8804" w14:textId="77777777" w:rsidR="001F687A" w:rsidRDefault="001F687A" w:rsidP="007744B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75DDD020" w14:textId="659B5634" w:rsidR="001F687A" w:rsidRPr="007744B6" w:rsidRDefault="001F687A" w:rsidP="0077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</w:t>
            </w:r>
            <w:r w:rsidR="00E64D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: </w:t>
            </w:r>
            <w:r w:rsidRPr="00406252">
              <w:rPr>
                <w:sz w:val="24"/>
                <w:szCs w:val="24"/>
              </w:rPr>
              <w:t xml:space="preserve">Hoe verloopt jouw leren en </w:t>
            </w:r>
            <w:r>
              <w:rPr>
                <w:sz w:val="24"/>
                <w:szCs w:val="24"/>
              </w:rPr>
              <w:t>ontwikkeling in de praktijk</w:t>
            </w:r>
            <w:r w:rsidRPr="0040625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Geef voorbeelden waaruit dit blijkt.</w:t>
            </w:r>
          </w:p>
        </w:tc>
      </w:tr>
      <w:tr w:rsidR="001F687A" w:rsidRPr="00A86816" w14:paraId="608C6C94" w14:textId="77777777" w:rsidTr="001226D7">
        <w:trPr>
          <w:trHeight w:val="615"/>
        </w:trPr>
        <w:tc>
          <w:tcPr>
            <w:tcW w:w="1701" w:type="dxa"/>
          </w:tcPr>
          <w:p w14:paraId="10E57821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4E3E4DB9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473893D7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5EAEF6DE" w14:textId="77777777" w:rsidTr="001226D7">
        <w:trPr>
          <w:trHeight w:val="553"/>
        </w:trPr>
        <w:tc>
          <w:tcPr>
            <w:tcW w:w="1701" w:type="dxa"/>
          </w:tcPr>
          <w:p w14:paraId="062E62EE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  <w:r w:rsidR="00D66D4C">
              <w:rPr>
                <w:sz w:val="24"/>
                <w:szCs w:val="24"/>
              </w:rPr>
              <w:t xml:space="preserve"> begeleider</w:t>
            </w:r>
          </w:p>
        </w:tc>
        <w:tc>
          <w:tcPr>
            <w:tcW w:w="7513" w:type="dxa"/>
            <w:shd w:val="clear" w:color="auto" w:fill="auto"/>
          </w:tcPr>
          <w:p w14:paraId="3C95ECEC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7744B6" w14:paraId="15299E79" w14:textId="77777777" w:rsidTr="001226D7">
        <w:trPr>
          <w:trHeight w:val="414"/>
        </w:trPr>
        <w:tc>
          <w:tcPr>
            <w:tcW w:w="1701" w:type="dxa"/>
            <w:shd w:val="clear" w:color="auto" w:fill="C6D9F1" w:themeFill="text2" w:themeFillTint="33"/>
          </w:tcPr>
          <w:p w14:paraId="79419A61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64CC857B" w14:textId="261DDBF0" w:rsidR="001F687A" w:rsidRPr="007744B6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</w:t>
            </w:r>
            <w:r w:rsidR="00E64D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 </w:t>
            </w:r>
            <w:r w:rsidRPr="007744B6">
              <w:rPr>
                <w:sz w:val="24"/>
                <w:szCs w:val="24"/>
              </w:rPr>
              <w:t xml:space="preserve">Wat heb je geleerd, welke leerdoelen heb je behaald, </w:t>
            </w:r>
            <w:r>
              <w:rPr>
                <w:sz w:val="24"/>
                <w:szCs w:val="24"/>
              </w:rPr>
              <w:t>wat is het resultaat. Geef voorbeelden waaruit dit blijkt.</w:t>
            </w:r>
          </w:p>
        </w:tc>
      </w:tr>
      <w:tr w:rsidR="001F687A" w:rsidRPr="00A86816" w14:paraId="5D49F552" w14:textId="77777777" w:rsidTr="001226D7">
        <w:trPr>
          <w:trHeight w:val="615"/>
        </w:trPr>
        <w:tc>
          <w:tcPr>
            <w:tcW w:w="1701" w:type="dxa"/>
          </w:tcPr>
          <w:p w14:paraId="78B132D0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40F751DE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6B0C98AC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62F25F9F" w14:textId="77777777" w:rsidTr="001226D7">
        <w:trPr>
          <w:trHeight w:val="553"/>
        </w:trPr>
        <w:tc>
          <w:tcPr>
            <w:tcW w:w="1701" w:type="dxa"/>
          </w:tcPr>
          <w:p w14:paraId="795527EC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  <w:r w:rsidR="00D66D4C">
              <w:rPr>
                <w:sz w:val="24"/>
                <w:szCs w:val="24"/>
              </w:rPr>
              <w:t xml:space="preserve"> begeleider</w:t>
            </w:r>
          </w:p>
        </w:tc>
        <w:tc>
          <w:tcPr>
            <w:tcW w:w="7513" w:type="dxa"/>
            <w:shd w:val="clear" w:color="auto" w:fill="auto"/>
          </w:tcPr>
          <w:p w14:paraId="52E98078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E64D2E" w:rsidRPr="007744B6" w14:paraId="2B00FEF6" w14:textId="77777777" w:rsidTr="00E64D2E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782CA9" w14:textId="77777777" w:rsidR="00E64D2E" w:rsidRPr="00E64D2E" w:rsidRDefault="00E64D2E" w:rsidP="003C1BC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55FE14" w14:textId="5F2998BA" w:rsidR="00E64D2E" w:rsidRPr="00E64D2E" w:rsidRDefault="00E64D2E" w:rsidP="003C1BC3">
            <w:pPr>
              <w:rPr>
                <w:sz w:val="24"/>
                <w:szCs w:val="24"/>
              </w:rPr>
            </w:pPr>
            <w:r w:rsidRPr="00E64D2E">
              <w:rPr>
                <w:sz w:val="24"/>
                <w:szCs w:val="24"/>
              </w:rPr>
              <w:t xml:space="preserve">Vraag 7: Wat heb je nodig om door te kunnen leren en ontwikkelen tot </w:t>
            </w:r>
            <w:r w:rsidR="00FF01C3">
              <w:rPr>
                <w:sz w:val="24"/>
                <w:szCs w:val="24"/>
              </w:rPr>
              <w:t>GVP</w:t>
            </w:r>
            <w:r w:rsidR="00FF01C3" w:rsidRPr="00E64D2E">
              <w:rPr>
                <w:sz w:val="24"/>
                <w:szCs w:val="24"/>
              </w:rPr>
              <w:t xml:space="preserve"> </w:t>
            </w:r>
            <w:r w:rsidRPr="00E64D2E">
              <w:rPr>
                <w:sz w:val="24"/>
                <w:szCs w:val="24"/>
              </w:rPr>
              <w:t>en van wie?</w:t>
            </w:r>
          </w:p>
        </w:tc>
      </w:tr>
      <w:tr w:rsidR="00E64D2E" w:rsidRPr="00A86816" w14:paraId="2D691B64" w14:textId="77777777" w:rsidTr="00E64D2E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772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2C39764A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BF5D" w14:textId="77777777" w:rsidR="00E64D2E" w:rsidRPr="00A86816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14:paraId="35680C17" w14:textId="77777777" w:rsidTr="00E64D2E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58B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3A5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</w:tr>
    </w:tbl>
    <w:p w14:paraId="209EF72A" w14:textId="66DE096D" w:rsidR="000D4F18" w:rsidRDefault="000D4F18"/>
    <w:p w14:paraId="6F1C7914" w14:textId="54C19326" w:rsidR="000D4F18" w:rsidRDefault="000D4F18" w:rsidP="000D4F18">
      <w:pPr>
        <w:pStyle w:val="Kop2"/>
      </w:pPr>
      <w:bookmarkStart w:id="10" w:name="_Toc82525620"/>
      <w:r>
        <w:t xml:space="preserve">D. Reflectie op het </w:t>
      </w:r>
      <w:r w:rsidR="00654064">
        <w:t>leerproces</w:t>
      </w:r>
      <w:bookmarkEnd w:id="10"/>
    </w:p>
    <w:p w14:paraId="448C4C71" w14:textId="77777777" w:rsidR="000D4F18" w:rsidRDefault="000D4F18"/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E64D2E" w:rsidRPr="007744B6" w14:paraId="73688D59" w14:textId="77777777" w:rsidTr="003C1BC3">
        <w:trPr>
          <w:trHeight w:val="368"/>
        </w:trPr>
        <w:tc>
          <w:tcPr>
            <w:tcW w:w="1701" w:type="dxa"/>
            <w:shd w:val="clear" w:color="auto" w:fill="C6D9F1" w:themeFill="text2" w:themeFillTint="33"/>
          </w:tcPr>
          <w:p w14:paraId="021EF8CC" w14:textId="77777777" w:rsidR="00E64D2E" w:rsidRPr="007744B6" w:rsidRDefault="00E64D2E" w:rsidP="003C1B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793B4F92" w14:textId="05673A48" w:rsidR="00E64D2E" w:rsidRPr="007744B6" w:rsidRDefault="00E64D2E" w:rsidP="003C1B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Afronden voortgangsgesprek</w:t>
            </w:r>
            <w:r w:rsidR="00604E2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4D2E" w:rsidRPr="007744B6" w14:paraId="71299A75" w14:textId="77777777" w:rsidTr="003C1BC3">
        <w:trPr>
          <w:trHeight w:val="651"/>
        </w:trPr>
        <w:tc>
          <w:tcPr>
            <w:tcW w:w="1701" w:type="dxa"/>
            <w:shd w:val="clear" w:color="auto" w:fill="C6D9F1" w:themeFill="text2" w:themeFillTint="33"/>
          </w:tcPr>
          <w:p w14:paraId="0D03831A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6D9F1" w:themeFill="text2" w:themeFillTint="33"/>
          </w:tcPr>
          <w:p w14:paraId="0B51C27B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8: </w:t>
            </w:r>
            <w:r w:rsidRPr="00406252">
              <w:rPr>
                <w:sz w:val="24"/>
                <w:szCs w:val="24"/>
              </w:rPr>
              <w:t xml:space="preserve">Hoe </w:t>
            </w:r>
            <w:r>
              <w:rPr>
                <w:sz w:val="24"/>
                <w:szCs w:val="24"/>
              </w:rPr>
              <w:t>is het gesprek verlopen</w:t>
            </w:r>
            <w:r w:rsidR="00604E26">
              <w:rPr>
                <w:sz w:val="24"/>
                <w:szCs w:val="24"/>
              </w:rPr>
              <w:t xml:space="preserve"> en welke afspraken zijn er gemaakt</w:t>
            </w:r>
          </w:p>
          <w:p w14:paraId="5AC921FC" w14:textId="62E6ED1D" w:rsidR="00604E26" w:rsidRPr="007744B6" w:rsidRDefault="00604E26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Formuleer eventueel nieuwe leerdoelen met acties en planning</w:t>
            </w:r>
          </w:p>
        </w:tc>
      </w:tr>
      <w:tr w:rsidR="00E64D2E" w:rsidRPr="00A86816" w14:paraId="7B306FEE" w14:textId="77777777" w:rsidTr="003C1BC3">
        <w:trPr>
          <w:trHeight w:val="615"/>
        </w:trPr>
        <w:tc>
          <w:tcPr>
            <w:tcW w:w="1701" w:type="dxa"/>
          </w:tcPr>
          <w:p w14:paraId="64177981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739D4591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7382C79B" w14:textId="77777777" w:rsidR="00E64D2E" w:rsidRPr="00A86816" w:rsidRDefault="00E64D2E" w:rsidP="003C1BC3">
            <w:pPr>
              <w:rPr>
                <w:sz w:val="24"/>
                <w:szCs w:val="24"/>
              </w:rPr>
            </w:pPr>
          </w:p>
        </w:tc>
      </w:tr>
      <w:tr w:rsidR="00E64D2E" w14:paraId="0DD63E87" w14:textId="77777777" w:rsidTr="003C1BC3">
        <w:trPr>
          <w:trHeight w:val="553"/>
        </w:trPr>
        <w:tc>
          <w:tcPr>
            <w:tcW w:w="1701" w:type="dxa"/>
          </w:tcPr>
          <w:p w14:paraId="0C42E996" w14:textId="77777777" w:rsidR="00E64D2E" w:rsidRDefault="00E64D2E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shd w:val="clear" w:color="auto" w:fill="auto"/>
          </w:tcPr>
          <w:p w14:paraId="7E07D729" w14:textId="77777777" w:rsidR="00E64D2E" w:rsidRDefault="00E64D2E" w:rsidP="003C1BC3">
            <w:pPr>
              <w:rPr>
                <w:sz w:val="24"/>
                <w:szCs w:val="24"/>
              </w:rPr>
            </w:pPr>
          </w:p>
        </w:tc>
      </w:tr>
      <w:tr w:rsidR="00604E26" w:rsidRPr="007744B6" w14:paraId="5A83AAA7" w14:textId="77777777" w:rsidTr="00604E26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D2E082" w14:textId="77777777" w:rsidR="00604E26" w:rsidRPr="00604E26" w:rsidRDefault="00604E26" w:rsidP="003C1BC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68A5B1" w14:textId="77777777" w:rsidR="00604E26" w:rsidRDefault="00604E26" w:rsidP="003C1BC3">
            <w:pPr>
              <w:rPr>
                <w:sz w:val="24"/>
                <w:szCs w:val="24"/>
              </w:rPr>
            </w:pPr>
            <w:r w:rsidRPr="00604E26">
              <w:rPr>
                <w:sz w:val="24"/>
                <w:szCs w:val="24"/>
              </w:rPr>
              <w:t>Vraag 9: Formuleer eventueel nieuwe leerdoelen met acties en planning</w:t>
            </w:r>
          </w:p>
          <w:p w14:paraId="73E2AFEA" w14:textId="233EBA96" w:rsidR="00A3346F" w:rsidRPr="00604E26" w:rsidRDefault="00A3346F" w:rsidP="003C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Gebruik formulier E</w:t>
            </w:r>
            <w:r w:rsidR="00234658">
              <w:rPr>
                <w:sz w:val="24"/>
                <w:szCs w:val="24"/>
              </w:rPr>
              <w:t>.</w:t>
            </w:r>
          </w:p>
        </w:tc>
      </w:tr>
    </w:tbl>
    <w:p w14:paraId="074B4369" w14:textId="77777777" w:rsidR="00135814" w:rsidRDefault="00135814"/>
    <w:p w14:paraId="5D56F533" w14:textId="77777777" w:rsidR="00A3346F" w:rsidRDefault="00A3346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176B416" w14:textId="6CB49CEA" w:rsidR="00A3346F" w:rsidRDefault="00A3346F" w:rsidP="00A3346F">
      <w:pPr>
        <w:pStyle w:val="Kop2"/>
      </w:pPr>
      <w:bookmarkStart w:id="11" w:name="_Toc82525621"/>
      <w:r>
        <w:lastRenderedPageBreak/>
        <w:t>E.</w:t>
      </w:r>
      <w:r w:rsidR="00107CC7">
        <w:t xml:space="preserve"> </w:t>
      </w:r>
      <w:r>
        <w:t xml:space="preserve">Persoonlijke </w:t>
      </w:r>
      <w:r w:rsidRPr="007744B6">
        <w:t>Leerdoelen</w:t>
      </w:r>
      <w:r>
        <w:t xml:space="preserve"> Opleiding </w:t>
      </w:r>
      <w:r w:rsidR="004B2517">
        <w:t xml:space="preserve">GVP </w:t>
      </w:r>
      <w:r w:rsidR="00564402">
        <w:t>2</w:t>
      </w:r>
      <w:bookmarkEnd w:id="11"/>
    </w:p>
    <w:p w14:paraId="6584F475" w14:textId="6C098549" w:rsidR="00A3346F" w:rsidRPr="00A3346F" w:rsidRDefault="00A3346F" w:rsidP="00A3346F">
      <w:pPr>
        <w:ind w:left="360"/>
        <w:rPr>
          <w:sz w:val="24"/>
          <w:szCs w:val="24"/>
        </w:rPr>
      </w:pPr>
    </w:p>
    <w:p w14:paraId="38A30AD7" w14:textId="77777777" w:rsidR="00A3346F" w:rsidRPr="00B13B8D" w:rsidRDefault="00A3346F" w:rsidP="00A3346F">
      <w:pPr>
        <w:rPr>
          <w:sz w:val="24"/>
          <w:szCs w:val="24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A3346F" w:rsidRPr="007744B6" w14:paraId="6EBBE77B" w14:textId="77777777" w:rsidTr="003C1BC3">
        <w:trPr>
          <w:trHeight w:val="221"/>
        </w:trPr>
        <w:tc>
          <w:tcPr>
            <w:tcW w:w="2977" w:type="dxa"/>
            <w:shd w:val="clear" w:color="auto" w:fill="C6D9F1" w:themeFill="text2" w:themeFillTint="33"/>
          </w:tcPr>
          <w:p w14:paraId="61E3A7E1" w14:textId="77777777" w:rsidR="00A3346F" w:rsidRPr="007744B6" w:rsidRDefault="00A3346F" w:rsidP="003C1BC3">
            <w:pPr>
              <w:rPr>
                <w:b/>
                <w:bCs/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>Doel 1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75AC5168" w14:textId="77777777" w:rsidR="00A3346F" w:rsidRPr="007744B6" w:rsidRDefault="00A3346F" w:rsidP="003C1B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3346F" w14:paraId="6D7E0FFA" w14:textId="77777777" w:rsidTr="003C1BC3">
        <w:trPr>
          <w:trHeight w:val="516"/>
        </w:trPr>
        <w:tc>
          <w:tcPr>
            <w:tcW w:w="2977" w:type="dxa"/>
            <w:shd w:val="clear" w:color="auto" w:fill="C6D9F1" w:themeFill="text2" w:themeFillTint="33"/>
          </w:tcPr>
          <w:p w14:paraId="39AC5EAF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24B922F0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14:paraId="2F6C5169" w14:textId="77777777" w:rsidTr="003C1BC3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1837CBE7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2F962DEB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14:paraId="451BCB8A" w14:textId="77777777" w:rsidTr="003C1BC3">
        <w:trPr>
          <w:trHeight w:val="507"/>
        </w:trPr>
        <w:tc>
          <w:tcPr>
            <w:tcW w:w="2977" w:type="dxa"/>
            <w:shd w:val="clear" w:color="auto" w:fill="C6D9F1" w:themeFill="text2" w:themeFillTint="33"/>
          </w:tcPr>
          <w:p w14:paraId="697BF618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539CE576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14:paraId="75EED464" w14:textId="77777777" w:rsidTr="003C1BC3">
        <w:trPr>
          <w:trHeight w:val="388"/>
        </w:trPr>
        <w:tc>
          <w:tcPr>
            <w:tcW w:w="2977" w:type="dxa"/>
            <w:shd w:val="clear" w:color="auto" w:fill="C6D9F1" w:themeFill="text2" w:themeFillTint="33"/>
          </w:tcPr>
          <w:p w14:paraId="565C47A5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2D356EF7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14:paraId="16C1BF8E" w14:textId="77777777" w:rsidTr="003C1BC3">
        <w:trPr>
          <w:trHeight w:val="538"/>
        </w:trPr>
        <w:tc>
          <w:tcPr>
            <w:tcW w:w="2977" w:type="dxa"/>
            <w:shd w:val="clear" w:color="auto" w:fill="C6D9F1" w:themeFill="text2" w:themeFillTint="33"/>
          </w:tcPr>
          <w:p w14:paraId="6656F849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31800161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4F6B6A92" w14:textId="77777777" w:rsidTr="003C1BC3">
        <w:trPr>
          <w:trHeight w:val="432"/>
        </w:trPr>
        <w:tc>
          <w:tcPr>
            <w:tcW w:w="2977" w:type="dxa"/>
            <w:shd w:val="clear" w:color="auto" w:fill="C6D9F1" w:themeFill="text2" w:themeFillTint="33"/>
          </w:tcPr>
          <w:p w14:paraId="21DE71D8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6DC23B57" w14:textId="77777777" w:rsidR="00A3346F" w:rsidRPr="007744B6" w:rsidRDefault="00A3346F" w:rsidP="003C1B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3346F" w:rsidRPr="007744B6" w14:paraId="1BE83303" w14:textId="77777777" w:rsidTr="003C1BC3">
        <w:trPr>
          <w:trHeight w:val="298"/>
        </w:trPr>
        <w:tc>
          <w:tcPr>
            <w:tcW w:w="2977" w:type="dxa"/>
            <w:shd w:val="clear" w:color="auto" w:fill="C6D9F1" w:themeFill="text2" w:themeFillTint="33"/>
          </w:tcPr>
          <w:p w14:paraId="66E44784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5E98830B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6604AA05" w14:textId="77777777" w:rsidTr="003C1BC3">
        <w:trPr>
          <w:trHeight w:val="371"/>
        </w:trPr>
        <w:tc>
          <w:tcPr>
            <w:tcW w:w="2977" w:type="dxa"/>
            <w:shd w:val="clear" w:color="auto" w:fill="C6D9F1" w:themeFill="text2" w:themeFillTint="33"/>
          </w:tcPr>
          <w:p w14:paraId="35F9B0CA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46FFFFC9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23B35D39" w14:textId="77777777" w:rsidTr="003C1BC3">
        <w:trPr>
          <w:trHeight w:val="393"/>
        </w:trPr>
        <w:tc>
          <w:tcPr>
            <w:tcW w:w="2977" w:type="dxa"/>
            <w:shd w:val="clear" w:color="auto" w:fill="C6D9F1" w:themeFill="text2" w:themeFillTint="33"/>
          </w:tcPr>
          <w:p w14:paraId="5BFB6026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55A485F1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0886DDED" w14:textId="77777777" w:rsidTr="003C1BC3">
        <w:trPr>
          <w:trHeight w:val="401"/>
        </w:trPr>
        <w:tc>
          <w:tcPr>
            <w:tcW w:w="2977" w:type="dxa"/>
            <w:shd w:val="clear" w:color="auto" w:fill="C6D9F1" w:themeFill="text2" w:themeFillTint="33"/>
          </w:tcPr>
          <w:p w14:paraId="330C120C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711D34FE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242FD8BC" w14:textId="77777777" w:rsidTr="003C1BC3">
        <w:trPr>
          <w:trHeight w:val="437"/>
        </w:trPr>
        <w:tc>
          <w:tcPr>
            <w:tcW w:w="2977" w:type="dxa"/>
            <w:shd w:val="clear" w:color="auto" w:fill="C6D9F1" w:themeFill="text2" w:themeFillTint="33"/>
          </w:tcPr>
          <w:p w14:paraId="38FC8512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4A89D150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3C6C9F7B" w14:textId="77777777" w:rsidTr="003C1BC3">
        <w:trPr>
          <w:trHeight w:val="314"/>
        </w:trPr>
        <w:tc>
          <w:tcPr>
            <w:tcW w:w="2977" w:type="dxa"/>
            <w:shd w:val="clear" w:color="auto" w:fill="C6D9F1" w:themeFill="text2" w:themeFillTint="33"/>
          </w:tcPr>
          <w:p w14:paraId="5A9A62A3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6FC6E5D9" w14:textId="77777777" w:rsidR="00A3346F" w:rsidRPr="007744B6" w:rsidRDefault="00A3346F" w:rsidP="003C1B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3346F" w:rsidRPr="007744B6" w14:paraId="63C15886" w14:textId="77777777" w:rsidTr="003C1BC3">
        <w:trPr>
          <w:trHeight w:val="478"/>
        </w:trPr>
        <w:tc>
          <w:tcPr>
            <w:tcW w:w="2977" w:type="dxa"/>
            <w:shd w:val="clear" w:color="auto" w:fill="C6D9F1" w:themeFill="text2" w:themeFillTint="33"/>
          </w:tcPr>
          <w:p w14:paraId="2E2F1005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5E865D97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7E6BB671" w14:textId="77777777" w:rsidTr="003C1BC3">
        <w:trPr>
          <w:trHeight w:val="344"/>
        </w:trPr>
        <w:tc>
          <w:tcPr>
            <w:tcW w:w="2977" w:type="dxa"/>
            <w:shd w:val="clear" w:color="auto" w:fill="C6D9F1" w:themeFill="text2" w:themeFillTint="33"/>
          </w:tcPr>
          <w:p w14:paraId="0B6DF163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13D21B3D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1CB8CF71" w14:textId="77777777" w:rsidTr="003C1BC3">
        <w:trPr>
          <w:trHeight w:val="508"/>
        </w:trPr>
        <w:tc>
          <w:tcPr>
            <w:tcW w:w="2977" w:type="dxa"/>
            <w:shd w:val="clear" w:color="auto" w:fill="C6D9F1" w:themeFill="text2" w:themeFillTint="33"/>
          </w:tcPr>
          <w:p w14:paraId="0543119A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790700DB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6B24F645" w14:textId="77777777" w:rsidTr="003C1BC3">
        <w:trPr>
          <w:trHeight w:val="402"/>
        </w:trPr>
        <w:tc>
          <w:tcPr>
            <w:tcW w:w="2977" w:type="dxa"/>
            <w:shd w:val="clear" w:color="auto" w:fill="C6D9F1" w:themeFill="text2" w:themeFillTint="33"/>
          </w:tcPr>
          <w:p w14:paraId="78FADB85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4AC4635E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  <w:tr w:rsidR="00A3346F" w:rsidRPr="007744B6" w14:paraId="21B80FA6" w14:textId="77777777" w:rsidTr="003C1BC3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0408AF34" w14:textId="77777777" w:rsidR="00A3346F" w:rsidRPr="00D66D4C" w:rsidRDefault="00A3346F" w:rsidP="003C1BC3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5C36145D" w14:textId="77777777" w:rsidR="00A3346F" w:rsidRPr="007744B6" w:rsidRDefault="00A3346F" w:rsidP="003C1BC3">
            <w:pPr>
              <w:rPr>
                <w:sz w:val="24"/>
                <w:szCs w:val="24"/>
              </w:rPr>
            </w:pPr>
          </w:p>
        </w:tc>
      </w:tr>
    </w:tbl>
    <w:p w14:paraId="2D3D214E" w14:textId="77777777" w:rsidR="00A3346F" w:rsidRDefault="00A3346F" w:rsidP="00A3346F">
      <w:pPr>
        <w:pStyle w:val="Kop2"/>
      </w:pPr>
    </w:p>
    <w:p w14:paraId="57BE2E9F" w14:textId="360F78F5" w:rsidR="00D40075" w:rsidRDefault="00D40075" w:rsidP="00D433E9">
      <w:pPr>
        <w:rPr>
          <w:sz w:val="24"/>
          <w:szCs w:val="24"/>
        </w:rPr>
      </w:pPr>
    </w:p>
    <w:p w14:paraId="0AA017C3" w14:textId="67F4A11C" w:rsidR="00D40075" w:rsidRDefault="00D40075">
      <w:pPr>
        <w:rPr>
          <w:sz w:val="24"/>
          <w:szCs w:val="24"/>
        </w:rPr>
      </w:pPr>
    </w:p>
    <w:sectPr w:rsidR="00D40075" w:rsidSect="00766CD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D6C9" w14:textId="77777777" w:rsidR="00B25E2F" w:rsidRDefault="00B25E2F" w:rsidP="00622D95">
      <w:r>
        <w:separator/>
      </w:r>
    </w:p>
  </w:endnote>
  <w:endnote w:type="continuationSeparator" w:id="0">
    <w:p w14:paraId="40C36E86" w14:textId="77777777" w:rsidR="00B25E2F" w:rsidRDefault="00B25E2F" w:rsidP="006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99550124"/>
      <w:docPartObj>
        <w:docPartGallery w:val="Page Numbers (Bottom of Page)"/>
        <w:docPartUnique/>
      </w:docPartObj>
    </w:sdtPr>
    <w:sdtContent>
      <w:p w14:paraId="332A819E" w14:textId="304EE657" w:rsidR="00622D95" w:rsidRDefault="00622D95" w:rsidP="00780B5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7675B68" w14:textId="77777777" w:rsidR="00622D95" w:rsidRDefault="00622D95" w:rsidP="00622D9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93177470"/>
      <w:docPartObj>
        <w:docPartGallery w:val="Page Numbers (Bottom of Page)"/>
        <w:docPartUnique/>
      </w:docPartObj>
    </w:sdtPr>
    <w:sdtContent>
      <w:p w14:paraId="2D863AFF" w14:textId="372E840B" w:rsidR="00622D95" w:rsidRDefault="00622D95" w:rsidP="00780B5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BDF3879" w14:textId="77777777" w:rsidR="00622D95" w:rsidRDefault="00622D95" w:rsidP="00622D9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878" w14:textId="77777777" w:rsidR="00B25E2F" w:rsidRDefault="00B25E2F" w:rsidP="00622D95">
      <w:r>
        <w:separator/>
      </w:r>
    </w:p>
  </w:footnote>
  <w:footnote w:type="continuationSeparator" w:id="0">
    <w:p w14:paraId="39BA22C8" w14:textId="77777777" w:rsidR="00B25E2F" w:rsidRDefault="00B25E2F" w:rsidP="0062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46"/>
    <w:multiLevelType w:val="hybridMultilevel"/>
    <w:tmpl w:val="D588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724D5"/>
    <w:multiLevelType w:val="hybridMultilevel"/>
    <w:tmpl w:val="57E43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5DC6"/>
    <w:multiLevelType w:val="hybridMultilevel"/>
    <w:tmpl w:val="9240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04379"/>
    <w:multiLevelType w:val="hybridMultilevel"/>
    <w:tmpl w:val="6672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65CB0"/>
    <w:multiLevelType w:val="hybridMultilevel"/>
    <w:tmpl w:val="37146A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30BF1"/>
    <w:multiLevelType w:val="hybridMultilevel"/>
    <w:tmpl w:val="C07855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7567A"/>
    <w:multiLevelType w:val="hybridMultilevel"/>
    <w:tmpl w:val="99025F56"/>
    <w:lvl w:ilvl="0" w:tplc="0413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 w15:restartNumberingAfterBreak="0">
    <w:nsid w:val="5E936B76"/>
    <w:multiLevelType w:val="hybridMultilevel"/>
    <w:tmpl w:val="9C6A1F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8567B"/>
    <w:multiLevelType w:val="hybridMultilevel"/>
    <w:tmpl w:val="E2F0B4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391CEB"/>
    <w:multiLevelType w:val="hybridMultilevel"/>
    <w:tmpl w:val="16C24E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590959">
    <w:abstractNumId w:val="1"/>
  </w:num>
  <w:num w:numId="2" w16cid:durableId="291980088">
    <w:abstractNumId w:val="4"/>
  </w:num>
  <w:num w:numId="3" w16cid:durableId="802767805">
    <w:abstractNumId w:val="3"/>
  </w:num>
  <w:num w:numId="4" w16cid:durableId="1721318767">
    <w:abstractNumId w:val="10"/>
  </w:num>
  <w:num w:numId="5" w16cid:durableId="1913812721">
    <w:abstractNumId w:val="6"/>
  </w:num>
  <w:num w:numId="6" w16cid:durableId="2010020832">
    <w:abstractNumId w:val="0"/>
  </w:num>
  <w:num w:numId="7" w16cid:durableId="1385056173">
    <w:abstractNumId w:val="9"/>
  </w:num>
  <w:num w:numId="8" w16cid:durableId="608004396">
    <w:abstractNumId w:val="5"/>
  </w:num>
  <w:num w:numId="9" w16cid:durableId="979071670">
    <w:abstractNumId w:val="8"/>
  </w:num>
  <w:num w:numId="10" w16cid:durableId="1923370421">
    <w:abstractNumId w:val="2"/>
  </w:num>
  <w:num w:numId="11" w16cid:durableId="1066956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CC"/>
    <w:rsid w:val="000643FD"/>
    <w:rsid w:val="00077E4B"/>
    <w:rsid w:val="00092834"/>
    <w:rsid w:val="000B62BF"/>
    <w:rsid w:val="000D4F18"/>
    <w:rsid w:val="000E0249"/>
    <w:rsid w:val="00107CC7"/>
    <w:rsid w:val="001226D7"/>
    <w:rsid w:val="00135814"/>
    <w:rsid w:val="00166618"/>
    <w:rsid w:val="001B4B35"/>
    <w:rsid w:val="001F687A"/>
    <w:rsid w:val="00234658"/>
    <w:rsid w:val="00285BB8"/>
    <w:rsid w:val="002F6968"/>
    <w:rsid w:val="00304D83"/>
    <w:rsid w:val="00316EC2"/>
    <w:rsid w:val="003A5BBA"/>
    <w:rsid w:val="003F7948"/>
    <w:rsid w:val="004216A8"/>
    <w:rsid w:val="0047105E"/>
    <w:rsid w:val="00490CE2"/>
    <w:rsid w:val="004B2517"/>
    <w:rsid w:val="004F3268"/>
    <w:rsid w:val="00552103"/>
    <w:rsid w:val="00564402"/>
    <w:rsid w:val="005D3EAB"/>
    <w:rsid w:val="00604E26"/>
    <w:rsid w:val="00622D95"/>
    <w:rsid w:val="00622E32"/>
    <w:rsid w:val="00654064"/>
    <w:rsid w:val="00742C09"/>
    <w:rsid w:val="00766CD3"/>
    <w:rsid w:val="00770338"/>
    <w:rsid w:val="007744B6"/>
    <w:rsid w:val="007C2683"/>
    <w:rsid w:val="008531CC"/>
    <w:rsid w:val="00865C3E"/>
    <w:rsid w:val="008B273C"/>
    <w:rsid w:val="008C1BB1"/>
    <w:rsid w:val="009038BD"/>
    <w:rsid w:val="00942DEE"/>
    <w:rsid w:val="00943D03"/>
    <w:rsid w:val="00965DA8"/>
    <w:rsid w:val="009A5D4A"/>
    <w:rsid w:val="009C548B"/>
    <w:rsid w:val="009C7F70"/>
    <w:rsid w:val="00A17EA1"/>
    <w:rsid w:val="00A21A03"/>
    <w:rsid w:val="00A3346F"/>
    <w:rsid w:val="00B13B8D"/>
    <w:rsid w:val="00B25E2F"/>
    <w:rsid w:val="00B67390"/>
    <w:rsid w:val="00C26039"/>
    <w:rsid w:val="00CE42AA"/>
    <w:rsid w:val="00D3196E"/>
    <w:rsid w:val="00D40075"/>
    <w:rsid w:val="00D433E9"/>
    <w:rsid w:val="00D66D4C"/>
    <w:rsid w:val="00DA7759"/>
    <w:rsid w:val="00E64D2E"/>
    <w:rsid w:val="00EC0B54"/>
    <w:rsid w:val="00F33386"/>
    <w:rsid w:val="00FD02D0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81C1F"/>
  <w14:defaultImageDpi w14:val="300"/>
  <w15:docId w15:val="{D0DE4A2F-0EE4-F04B-8823-2368A93F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1CC"/>
    <w:rPr>
      <w:rFonts w:ascii="Calibri" w:eastAsia="Calibri" w:hAnsi="Calibri" w:cs="Times New Roman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B6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3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531CC"/>
    <w:pPr>
      <w:keepNext/>
      <w:keepLines/>
      <w:jc w:val="center"/>
      <w:outlineLvl w:val="5"/>
    </w:pPr>
    <w:rPr>
      <w:rFonts w:eastAsia="MS Gothic"/>
      <w:b/>
      <w:i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5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8531CC"/>
    <w:rPr>
      <w:rFonts w:ascii="Calibri" w:eastAsia="MS Gothic" w:hAnsi="Calibri" w:cs="Times New Roman"/>
      <w:b/>
      <w:iCs/>
      <w:sz w:val="40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531CC"/>
    <w:pPr>
      <w:ind w:left="720"/>
      <w:contextualSpacing/>
    </w:pPr>
  </w:style>
  <w:style w:type="character" w:styleId="Hyperlink">
    <w:name w:val="Hyperlink"/>
    <w:uiPriority w:val="99"/>
    <w:rsid w:val="008531CC"/>
    <w:rPr>
      <w:color w:val="0000FF"/>
      <w:u w:val="single"/>
    </w:rPr>
  </w:style>
  <w:style w:type="table" w:styleId="Tabelraster">
    <w:name w:val="Table Grid"/>
    <w:basedOn w:val="Standaardtabel"/>
    <w:uiPriority w:val="59"/>
    <w:rsid w:val="004F3268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0B62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22D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2D95"/>
    <w:rPr>
      <w:rFonts w:ascii="Calibri" w:eastAsia="Calibri" w:hAnsi="Calibri" w:cs="Times New Roman"/>
      <w:sz w:val="22"/>
      <w:szCs w:val="22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622D95"/>
  </w:style>
  <w:style w:type="paragraph" w:styleId="Inhopg1">
    <w:name w:val="toc 1"/>
    <w:basedOn w:val="Standaard"/>
    <w:next w:val="Standaard"/>
    <w:autoRedefine/>
    <w:uiPriority w:val="39"/>
    <w:qFormat/>
    <w:rsid w:val="00107CC7"/>
    <w:pPr>
      <w:spacing w:before="240" w:after="120"/>
    </w:pPr>
    <w:rPr>
      <w:rFonts w:asciiTheme="minorHAnsi" w:hAnsiTheme="minorHAnsi" w:cs="Arial"/>
      <w:b/>
      <w:bCs/>
      <w:sz w:val="28"/>
      <w:szCs w:val="20"/>
      <w:lang w:eastAsia="nl-NL"/>
    </w:rPr>
  </w:style>
  <w:style w:type="paragraph" w:styleId="Inhopg2">
    <w:name w:val="toc 2"/>
    <w:basedOn w:val="Standaard"/>
    <w:next w:val="Standaard"/>
    <w:autoRedefine/>
    <w:uiPriority w:val="39"/>
    <w:rsid w:val="00107CC7"/>
    <w:pPr>
      <w:tabs>
        <w:tab w:val="left" w:pos="1320"/>
        <w:tab w:val="right" w:leader="dot" w:pos="9062"/>
      </w:tabs>
      <w:ind w:left="220"/>
    </w:pPr>
    <w:rPr>
      <w:rFonts w:cs="Arial"/>
      <w:bCs/>
      <w:noProof/>
      <w:color w:val="333333"/>
      <w:sz w:val="24"/>
      <w:szCs w:val="24"/>
      <w:lang w:eastAsia="en-CA"/>
    </w:rPr>
  </w:style>
  <w:style w:type="paragraph" w:styleId="Geenafstand">
    <w:name w:val="No Spacing"/>
    <w:uiPriority w:val="1"/>
    <w:qFormat/>
    <w:rsid w:val="00107CC7"/>
    <w:rPr>
      <w:rFonts w:ascii="Calibri" w:eastAsia="Calibri" w:hAnsi="Calibri" w:cs="Times New Roman"/>
      <w:sz w:val="22"/>
      <w:szCs w:val="22"/>
      <w:lang w:eastAsia="en-US"/>
    </w:rPr>
  </w:style>
  <w:style w:type="paragraph" w:styleId="Koptekst">
    <w:name w:val="header"/>
    <w:basedOn w:val="Standaard"/>
    <w:link w:val="KoptekstChar"/>
    <w:unhideWhenUsed/>
    <w:rsid w:val="002F6968"/>
    <w:pPr>
      <w:tabs>
        <w:tab w:val="center" w:pos="4536"/>
        <w:tab w:val="right" w:pos="9072"/>
      </w:tabs>
    </w:pPr>
    <w:rPr>
      <w:lang w:eastAsia="en-CA"/>
    </w:rPr>
  </w:style>
  <w:style w:type="character" w:customStyle="1" w:styleId="KoptekstChar">
    <w:name w:val="Koptekst Char"/>
    <w:basedOn w:val="Standaardalinea-lettertype"/>
    <w:link w:val="Koptekst"/>
    <w:rsid w:val="002F6968"/>
    <w:rPr>
      <w:rFonts w:ascii="Calibri" w:eastAsia="Calibri" w:hAnsi="Calibri" w:cs="Times New Roman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EDAEED-1B4C-FC40-AFF0-C4BA3FB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AVZN</dc:creator>
  <cp:keywords/>
  <dc:description/>
  <cp:lastModifiedBy>Linda Claussen</cp:lastModifiedBy>
  <cp:revision>6</cp:revision>
  <dcterms:created xsi:type="dcterms:W3CDTF">2021-09-14T13:24:00Z</dcterms:created>
  <dcterms:modified xsi:type="dcterms:W3CDTF">2023-01-25T12:53:00Z</dcterms:modified>
</cp:coreProperties>
</file>